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AA44" w14:textId="77777777" w:rsidR="008C5BBB" w:rsidRPr="008C5BBB" w:rsidRDefault="008C5BBB" w:rsidP="008C5BBB">
      <w:pPr>
        <w:pStyle w:val="h1Header"/>
      </w:pPr>
      <w:r w:rsidRPr="008C5BBB">
        <w:t>Uned 306: Symud, trin neu storio adnoddau</w:t>
      </w:r>
    </w:p>
    <w:p w14:paraId="073DE13A" w14:textId="77777777" w:rsidR="008C5BBB" w:rsidRPr="008C5BBB" w:rsidRDefault="008C5BBB" w:rsidP="008C5BBB">
      <w:pPr>
        <w:rPr>
          <w:rFonts w:ascii="Poppins" w:hAnsi="Poppins" w:cs="Poppins"/>
        </w:rPr>
      </w:pPr>
    </w:p>
    <w:p w14:paraId="6BF61E8C" w14:textId="77777777" w:rsidR="008C5BBB" w:rsidRPr="008C5BBB" w:rsidRDefault="008C5BBB" w:rsidP="008C5BBB">
      <w:pPr>
        <w:pStyle w:val="h2Header"/>
      </w:pPr>
      <w:r w:rsidRPr="008C5BBB">
        <w:t>Cyflwyniad i’r uned</w:t>
      </w:r>
    </w:p>
    <w:p w14:paraId="5BFECEB4" w14:textId="77777777" w:rsidR="008C5BBB" w:rsidRPr="008C5BBB" w:rsidRDefault="008C5BBB" w:rsidP="008C5BBB">
      <w:pPr>
        <w:rPr>
          <w:rFonts w:ascii="Poppins" w:hAnsi="Poppins" w:cs="Poppins"/>
        </w:rPr>
      </w:pPr>
      <w:r w:rsidRPr="008C5BBB">
        <w:rPr>
          <w:rFonts w:ascii="Poppins" w:hAnsi="Poppins" w:cs="Poppins"/>
        </w:rPr>
        <w:t>Mae’r uned hon yn canolbwyntio ar y sgiliau a’r wybodaeth sydd eu hangen i ddehongli gwybodaeth a mabwysiadu arferion gweithio diogel ac iach wrth symud, trin a storio adnoddau galwedigaethol. Mae’n cynnwys dewis a defnyddio’r cymhorthion neu’r cyfarpar cywir ar gyfer codi a thrin, gan sicrhau bod adnoddau’n cael eu cadw mewn cyflwr defnyddiol a’u trin yn unol â gweithdrefnau’r sefydliad a gofynion diogelwch.</w:t>
      </w:r>
    </w:p>
    <w:p w14:paraId="594CB451" w14:textId="77777777" w:rsidR="008C5BBB" w:rsidRPr="008C5BBB" w:rsidRDefault="008C5BBB" w:rsidP="008C5BBB">
      <w:pPr>
        <w:rPr>
          <w:rFonts w:ascii="Poppins" w:hAnsi="Poppins" w:cs="Poppins"/>
        </w:rPr>
      </w:pPr>
      <w:r w:rsidRPr="008C5BBB">
        <w:rPr>
          <w:rFonts w:ascii="Poppins" w:hAnsi="Poppins" w:cs="Poppins"/>
        </w:rPr>
        <w:t>Byddwn yn archwilio ffynonellau gwahanol fathau o wybodaeth dechnegol, cynnyrch a rheoleiddiol, ac yn dysgu sut i’w dehongli’n gywir i gefnogi gwaith cynhyrchiol. Bydd yr uned hefyd yn ymdrin â dulliau gweithio diogel, dewis adnoddau ar sail eu nodweddion a’u cyfyngiadau, a dulliau i leihau’r risg o ddifrod i waith, offer neu’r amgylchedd.</w:t>
      </w:r>
    </w:p>
    <w:p w14:paraId="6EAE7AF6" w14:textId="77777777" w:rsidR="008C5BBB" w:rsidRPr="008C5BBB" w:rsidRDefault="008C5BBB" w:rsidP="008C5BBB">
      <w:pPr>
        <w:rPr>
          <w:rFonts w:ascii="Poppins" w:hAnsi="Poppins" w:cs="Poppins"/>
        </w:rPr>
      </w:pPr>
      <w:r w:rsidRPr="008C5BBB">
        <w:rPr>
          <w:rFonts w:ascii="Poppins" w:hAnsi="Poppins" w:cs="Poppins"/>
        </w:rPr>
        <w:t>Drwy’r uned, byddwn yn datblygu ymwybyddiaeth o bwysigrwydd gweithio o fewn terfynau amser, cydymffurfio â gwybodaeth am adnoddau galwedigaethol a gweithdrefnau sefydliadol, a deall sut i weithredu mewn ymateb i argyfyngau, damweiniau neu beryglon.</w:t>
      </w:r>
    </w:p>
    <w:p w14:paraId="71DF778F" w14:textId="77777777" w:rsidR="008C5BBB" w:rsidRDefault="008C5BBB">
      <w:pPr>
        <w:rPr>
          <w:rFonts w:ascii="Poppins" w:hAnsi="Poppins" w:cs="Poppins"/>
          <w:b/>
          <w:bCs/>
          <w:sz w:val="32"/>
        </w:rPr>
      </w:pPr>
      <w:r>
        <w:br w:type="page"/>
      </w:r>
    </w:p>
    <w:p w14:paraId="36B03304" w14:textId="42848B44" w:rsidR="008C5BBB" w:rsidRPr="008C5BBB" w:rsidRDefault="008C5BBB" w:rsidP="008C5BBB">
      <w:pPr>
        <w:pStyle w:val="h1Header"/>
      </w:pPr>
      <w:r w:rsidRPr="008C5BBB">
        <w:lastRenderedPageBreak/>
        <w:t>1. Deall sut mae dehongli gwybodaeth</w:t>
      </w:r>
    </w:p>
    <w:p w14:paraId="20A1FFD7" w14:textId="77777777" w:rsidR="008C5BBB" w:rsidRPr="008C5BBB" w:rsidRDefault="008C5BBB" w:rsidP="008C5BBB">
      <w:pPr>
        <w:rPr>
          <w:rFonts w:ascii="Poppins" w:hAnsi="Poppins" w:cs="Poppins"/>
        </w:rPr>
      </w:pPr>
    </w:p>
    <w:p w14:paraId="01E0975A" w14:textId="77777777" w:rsidR="008C5BBB" w:rsidRPr="008C5BBB" w:rsidRDefault="008C5BBB" w:rsidP="008C5BBB">
      <w:pPr>
        <w:pStyle w:val="h2Header"/>
      </w:pPr>
      <w:r w:rsidRPr="008C5BBB">
        <w:t xml:space="preserve">1.1 Y gweithdrefnau sefydliadol a ddatblygwyd gan y sefydliad ar gyfer rhoi gwybod am wybodaeth amhriodol ac adnoddau anaddas a’u cywiro, a sut mae'r rhain yn cael eu defnyddio </w:t>
      </w:r>
    </w:p>
    <w:p w14:paraId="201B0CAC" w14:textId="77777777" w:rsidR="008C5BBB" w:rsidRPr="008C5BBB" w:rsidRDefault="008C5BBB" w:rsidP="008C5BBB">
      <w:pPr>
        <w:rPr>
          <w:rFonts w:ascii="Poppins" w:hAnsi="Poppins" w:cs="Poppins"/>
        </w:rPr>
      </w:pPr>
      <w:r w:rsidRPr="008C5BBB">
        <w:rPr>
          <w:rFonts w:ascii="Poppins" w:hAnsi="Poppins" w:cs="Poppins"/>
        </w:rPr>
        <w:t>Mae pob sefydliad adeiladu yn rhoi gweithdrefnau penodol ar waith i roi gwybod am wybodaeth amhriodol ac adnoddau anaddas, gan sicrhau bod gwaith yn cael ei gynnal yn ddiogel ac yn unol â safonau’r diwydiant. Gall y gweithdrefnau hyn amrywio rhwng cwmnïau, ond mae’r camau craidd yr un fath – sef adnabod y broblem, rhoi gwybod amdani, a gweithredu i’w chywiro cyn i’r sefyllfa beryglu diogelwch neu achosi oedi.</w:t>
      </w:r>
    </w:p>
    <w:p w14:paraId="48C1E612" w14:textId="77777777" w:rsidR="008C5BBB" w:rsidRPr="008C5BBB" w:rsidRDefault="008C5BBB" w:rsidP="008C5BBB">
      <w:pPr>
        <w:rPr>
          <w:rFonts w:ascii="Poppins" w:hAnsi="Poppins" w:cs="Poppins"/>
        </w:rPr>
      </w:pPr>
      <w:r w:rsidRPr="008C5BBB">
        <w:rPr>
          <w:rFonts w:ascii="Poppins" w:hAnsi="Poppins" w:cs="Poppins"/>
        </w:rPr>
        <w:t>Pan fydd adnodd, offer neu ddeunydd yn ymddangos yn anaddas, er enghraifft, pan fo label yn anghywir, darn o offer sydd wedi’i ddifrodi, neu wybodaeth dechnegol anghyson, rhaid atal ei ddefnyddio ar unwaith a rhoi gwybod i’r goruchwyliwr neu’r swyddog iechyd a diogelwch. Yn ôl gweithdrefnau’r rhan fwyaf o sefydliadau, mae hyn yn cael ei wneud trwy ffurflen adrodd ar y safle, cofnod digidol neu weithiau drwy adroddiad ar lafar wedi’i gadarnhau’n ysgrifenedig.</w:t>
      </w:r>
    </w:p>
    <w:p w14:paraId="51A42B3C" w14:textId="77777777" w:rsidR="008C5BBB" w:rsidRPr="008C5BBB" w:rsidRDefault="008C5BBB" w:rsidP="008C5BBB">
      <w:pPr>
        <w:rPr>
          <w:rFonts w:ascii="Poppins" w:hAnsi="Poppins" w:cs="Poppins"/>
        </w:rPr>
      </w:pPr>
      <w:r w:rsidRPr="008C5BBB">
        <w:rPr>
          <w:rFonts w:ascii="Poppins" w:hAnsi="Poppins" w:cs="Poppins"/>
        </w:rPr>
        <w:t>Ar ôl i’r mater gael ei adrodd, bydd y person cyfrifol yn trefnu archwiliad neu adolygiad, gan benderfynu a oes angen amnewid yr adnodd, diweddaru’r wybodaeth neu ailasesu’r dull gwaith. Mae’r dull sefydliadol hwn yn sicrhau bod pob aelod o’r tîm yn gweithredu’n unol â gwybodaeth gyfredol ac adnoddau diogel, gan gynnal ansawdd, effeithlonrwydd ac iechyd a diogelwch ar y safle.</w:t>
      </w:r>
    </w:p>
    <w:p w14:paraId="165C0864" w14:textId="77777777" w:rsidR="008C5BBB" w:rsidRDefault="008C5BBB">
      <w:pPr>
        <w:rPr>
          <w:rFonts w:ascii="Poppins" w:hAnsi="Poppins" w:cs="Poppins"/>
        </w:rPr>
      </w:pPr>
      <w:r>
        <w:rPr>
          <w:rFonts w:ascii="Poppins" w:hAnsi="Poppins" w:cs="Poppins"/>
        </w:rPr>
        <w:br w:type="page"/>
      </w:r>
    </w:p>
    <w:p w14:paraId="1668F170" w14:textId="52034219" w:rsidR="008C5BBB" w:rsidRPr="008C5BBB" w:rsidRDefault="008C5BBB" w:rsidP="007A303B">
      <w:pPr>
        <w:pStyle w:val="h2Header"/>
      </w:pPr>
      <w:r w:rsidRPr="008C5BBB">
        <w:lastRenderedPageBreak/>
        <w:t xml:space="preserve">1.2 Y mathau o wybodaeth, eu ffynhonnell a sut maen nhw’n cael eu dehongli </w:t>
      </w:r>
    </w:p>
    <w:p w14:paraId="5303051E" w14:textId="77777777" w:rsidR="008C5BBB" w:rsidRPr="008C5BBB" w:rsidRDefault="008C5BBB" w:rsidP="008C5BBB">
      <w:pPr>
        <w:rPr>
          <w:rFonts w:ascii="Poppins" w:hAnsi="Poppins" w:cs="Poppins"/>
        </w:rPr>
      </w:pPr>
      <w:r w:rsidRPr="008C5BBB">
        <w:rPr>
          <w:rFonts w:ascii="Poppins" w:hAnsi="Poppins" w:cs="Poppins"/>
        </w:rPr>
        <w:t>Ar safle adeiladu, mae gweithwyr yn dibynnu ar lawer o fathau gwahanol o wybodaeth i wneud eu gwaith yn ddiogel ac yn gywir. Mae dehongli gwybodaeth yn golygu deall beth mae’n ei olygu, sut i’w defnyddio’n ymarferol, a pham mae’n bwysig. Gall camddehongli gwybodaeth arwain at gamgymeriadau, colli deunyddiau neu hyd yn oed ddamweiniau difrifol, felly mae’n hanfodol bod pob aelod o’r tîm yn gwybod sut i ddarllen ac ymateb i wybodaeth yn gywir.</w:t>
      </w:r>
    </w:p>
    <w:p w14:paraId="35E828EA" w14:textId="77777777" w:rsidR="008C5BBB" w:rsidRPr="008C5BBB" w:rsidRDefault="008C5BBB" w:rsidP="008C5BBB">
      <w:pPr>
        <w:rPr>
          <w:rFonts w:ascii="Poppins" w:hAnsi="Poppins" w:cs="Poppins"/>
        </w:rPr>
      </w:pPr>
      <w:r w:rsidRPr="008C5BBB">
        <w:rPr>
          <w:rFonts w:ascii="Poppins" w:hAnsi="Poppins" w:cs="Poppins"/>
        </w:rPr>
        <w:t>Mae gwybodaeth dechnegol yn cynnwys dogfennau megis taflenni data diogelwch, cynlluniau technegol neu fanylebau peirianneg. Ceir fanylion yma am ddeunyddiau, technegau gosod, mesurau diogelwch ac offer angenrheidiol. Mae’r wybodaeth yma’n cael ei darllen, ei deall a’i chadw ar y safle fel y gall pawb weithio’n ddiogel.</w:t>
      </w:r>
    </w:p>
    <w:p w14:paraId="26766AC2" w14:textId="77777777" w:rsidR="008C5BBB" w:rsidRPr="008C5BBB" w:rsidRDefault="008C5BBB" w:rsidP="008C5BBB">
      <w:pPr>
        <w:pStyle w:val="h2HeaderItalic"/>
      </w:pPr>
      <w:r w:rsidRPr="008C5BBB">
        <w:t>Gwybodaeth am gynnyrch</w:t>
      </w:r>
    </w:p>
    <w:p w14:paraId="27EA4E79" w14:textId="77777777" w:rsidR="008C5BBB" w:rsidRPr="008C5BBB" w:rsidRDefault="008C5BBB" w:rsidP="008C5BBB">
      <w:pPr>
        <w:rPr>
          <w:rFonts w:ascii="Poppins" w:hAnsi="Poppins" w:cs="Poppins"/>
        </w:rPr>
      </w:pPr>
      <w:r w:rsidRPr="008C5BBB">
        <w:rPr>
          <w:rFonts w:ascii="Poppins" w:hAnsi="Poppins" w:cs="Poppins"/>
        </w:rPr>
        <w:t xml:space="preserve">Gwybodaeth am gynnyrch fel arfer yw’r hyn a ddarperir gan wneuthurwyr neu gyflenwyr. Mae’n cynnwys labeli, taflenni neu gyfarwyddiadau defnydd ac yn egluro sut i ddefnyddio’r cynnyrch yn ddiogel, sut i’w storio, a beth yw ei gyfyngiadau. </w:t>
      </w:r>
    </w:p>
    <w:p w14:paraId="62D1420F" w14:textId="77777777" w:rsidR="008C5BBB" w:rsidRPr="008C5BBB" w:rsidRDefault="008C5BBB" w:rsidP="008C5BBB">
      <w:pPr>
        <w:pStyle w:val="h2HeaderItalic"/>
      </w:pPr>
      <w:r w:rsidRPr="008C5BBB">
        <w:t>Gwybodaeth reoleiddiol</w:t>
      </w:r>
    </w:p>
    <w:p w14:paraId="10E02BF1" w14:textId="77777777" w:rsidR="008C5BBB" w:rsidRPr="008C5BBB" w:rsidRDefault="008C5BBB" w:rsidP="008C5BBB">
      <w:pPr>
        <w:rPr>
          <w:rFonts w:ascii="Poppins" w:hAnsi="Poppins" w:cs="Poppins"/>
        </w:rPr>
      </w:pPr>
      <w:r w:rsidRPr="008C5BBB">
        <w:rPr>
          <w:rFonts w:ascii="Poppins" w:hAnsi="Poppins" w:cs="Poppins"/>
        </w:rPr>
        <w:t>Mae gwybodaeth reoleiddiol yn ymwneud â deddfwriaeth ac iechyd a diogelwch, megis Datganiadau Dull ac Asesiadau Risg (RAMS), neu ganllawiau COSHH sy’n nodi’r risgiau, y mesurau diogelu a’r gweithdrefnau cymeradwy. Dylai pob gweithiwr wybod ble i ddod o hyd i’r dogfennau hyn ac i’w defnyddio fel sail i’w gwaith.</w:t>
      </w:r>
    </w:p>
    <w:p w14:paraId="03028503" w14:textId="77777777" w:rsidR="008C5BBB" w:rsidRPr="008C5BBB" w:rsidRDefault="008C5BBB" w:rsidP="008C5BBB">
      <w:pPr>
        <w:pStyle w:val="h2HeaderItalic"/>
      </w:pPr>
      <w:r w:rsidRPr="008C5BBB">
        <w:t>Dogfennau ysgrifenedig</w:t>
      </w:r>
    </w:p>
    <w:p w14:paraId="12B56A02" w14:textId="77777777" w:rsidR="008C5BBB" w:rsidRPr="008C5BBB" w:rsidRDefault="008C5BBB" w:rsidP="008C5BBB">
      <w:pPr>
        <w:rPr>
          <w:rFonts w:ascii="Poppins" w:hAnsi="Poppins" w:cs="Poppins"/>
        </w:rPr>
      </w:pPr>
      <w:r w:rsidRPr="008C5BBB">
        <w:rPr>
          <w:rFonts w:ascii="Poppins" w:hAnsi="Poppins" w:cs="Poppins"/>
        </w:rPr>
        <w:t>Mae dogfennau ysgrifenedig megis nodiadau danfon, taflenni gwaith a rhestrau deunyddiau’n sicrhau trefn ar y safle ac yn galluogi olrhain cynnydd a defnyddio adnoddau’n effeithlon. Mae gwirio’r wybodaeth hon yn rhan hanfodol o gynnal safonau.</w:t>
      </w:r>
    </w:p>
    <w:p w14:paraId="54B07EC2" w14:textId="77777777" w:rsidR="008C5BBB" w:rsidRPr="008C5BBB" w:rsidRDefault="008C5BBB" w:rsidP="008C5BBB">
      <w:pPr>
        <w:rPr>
          <w:rFonts w:ascii="Poppins" w:hAnsi="Poppins" w:cs="Poppins"/>
        </w:rPr>
      </w:pPr>
      <w:r w:rsidRPr="008C5BBB">
        <w:rPr>
          <w:rFonts w:ascii="Poppins" w:hAnsi="Poppins" w:cs="Poppins"/>
        </w:rPr>
        <w:lastRenderedPageBreak/>
        <w:t>Yn olaf, gall gwybodaeth gael ei chyflwyno mewn sawl ffordd, gan gynnwys llafar mewn cyfarfodydd neu friffiau diogelwch, ysgrifenedig mewn e-byst neu gofnodion swyddogol, neu’n weledol drwy gynlluniau, diagramau neu raglenni gwaith. Gan fod pawb yn prosesu gwybodaeth mewn gwahanol ffyrdd, mae defnyddio’r dulliau amrywiol yma i gyfleu’r un neges yn sicrhau bod pawb ar yr un dudalen er mwyn cydweithio’n ddiogel.</w:t>
      </w:r>
    </w:p>
    <w:p w14:paraId="646B0C8F" w14:textId="77777777" w:rsidR="008C5BBB" w:rsidRDefault="008C5BBB">
      <w:pPr>
        <w:rPr>
          <w:rFonts w:ascii="Poppins" w:hAnsi="Poppins" w:cs="Poppins"/>
        </w:rPr>
      </w:pPr>
      <w:r>
        <w:rPr>
          <w:rFonts w:ascii="Poppins" w:hAnsi="Poppins" w:cs="Poppins"/>
        </w:rPr>
        <w:br w:type="page"/>
      </w:r>
    </w:p>
    <w:p w14:paraId="11FBB384" w14:textId="3B9BD5EF" w:rsidR="008C5BBB" w:rsidRPr="008C5BBB" w:rsidRDefault="008C5BBB" w:rsidP="008C5BBB">
      <w:pPr>
        <w:pStyle w:val="h2Header"/>
      </w:pPr>
      <w:r w:rsidRPr="008C5BBB">
        <w:lastRenderedPageBreak/>
        <w:t xml:space="preserve">1.3 Gweithdrefnau’r sefydliad i ddatrys problemau gyda’r wybodaeth a pham mae’n bwysig eu bod yn cael eu dilyn </w:t>
      </w:r>
    </w:p>
    <w:p w14:paraId="00229D08" w14:textId="77777777" w:rsidR="008C5BBB" w:rsidRPr="008C5BBB" w:rsidRDefault="008C5BBB" w:rsidP="008C5BBB">
      <w:pPr>
        <w:rPr>
          <w:rFonts w:ascii="Poppins" w:hAnsi="Poppins" w:cs="Poppins"/>
        </w:rPr>
      </w:pPr>
      <w:r w:rsidRPr="008C5BBB">
        <w:rPr>
          <w:rFonts w:ascii="Poppins" w:hAnsi="Poppins" w:cs="Poppins"/>
        </w:rPr>
        <w:t>Mae pob sefydliad adeiladu yn gweithredu gweithdrefnau penodol i ddatrys problemau sy’n ymwneud â gwybodaeth anghywir neu anghyflawn. Gall y problemau hyn godi o gamddehongli cynlluniau, camgymeriadau mewn dogfennau archebu, neu wybodaeth anghywir gan gyflenwyr. Er mwyn sicrhau diogelwch, effeithlonrwydd ac ansawdd, mae’n hanfodol bod gweithwyr yn dilyn y gweithdrefnau hyn yn fanwl ac yn gyson.</w:t>
      </w:r>
    </w:p>
    <w:p w14:paraId="4AEEF9B9" w14:textId="77777777" w:rsidR="008C5BBB" w:rsidRPr="008C5BBB" w:rsidRDefault="008C5BBB" w:rsidP="008C5BBB">
      <w:pPr>
        <w:rPr>
          <w:rFonts w:ascii="Poppins" w:hAnsi="Poppins" w:cs="Poppins"/>
        </w:rPr>
      </w:pPr>
      <w:r w:rsidRPr="008C5BBB">
        <w:rPr>
          <w:rFonts w:ascii="Poppins" w:hAnsi="Poppins" w:cs="Poppins"/>
        </w:rPr>
        <w:t>Mae sgiliau datrys problemau yn rhan annatod o waith adeiladu. Mae gweithwyr profiadol yn dysgu sut i nodi’r broblem yn gywir, casglu’r wybodaeth berthnasol, a chynnig atebion ymarferol. Gellir gwneud hyn naill ai’n annibynnol neu fel rhan o dîm, gan fod trafod ac ymgynghori’n aml yn datgelu atebion mwy effeithiol. Mae cyfathrebu agored rhwng y gweithwyr, y goruchwyliwr, a rheolwr y safle yn sicrhau bod pawb yn deall yr un wybodaeth ac yn gweithredu’n unol â hi.</w:t>
      </w:r>
    </w:p>
    <w:p w14:paraId="4CEF026D" w14:textId="77777777" w:rsidR="008C5BBB" w:rsidRPr="008C5BBB" w:rsidRDefault="008C5BBB" w:rsidP="008C5BBB">
      <w:pPr>
        <w:rPr>
          <w:rFonts w:ascii="Poppins" w:hAnsi="Poppins" w:cs="Poppins"/>
        </w:rPr>
      </w:pPr>
      <w:r w:rsidRPr="008C5BBB">
        <w:rPr>
          <w:rFonts w:ascii="Poppins" w:hAnsi="Poppins" w:cs="Poppins"/>
        </w:rPr>
        <w:t>Er bod dull pob cwmni’n amrywio, mae egwyddorion craidd datrys problemau yn debyg. Yn gyntaf, mae’n rhaid adrodd y broblem i’r unigolyn cywir (fel arfer, goruchwyliwr neu reolwr y safle), gan roi manylion clir am natur y mater. Yn ail, dylid cofnodi’r wybodaeth hon yn unol â phrosesau’r cwmni, gan ddefnyddio ffurflen adrodd neu system ddigidol. Yn drydydd, dylid mabwysiadu camau gweithredu penodol i gywiro’r wybodaeth, megis gwirio’r cynlluniau technegol, cysylltu â’r cyflenwr, neu adolygu’r asesiad risg.</w:t>
      </w:r>
    </w:p>
    <w:p w14:paraId="083CFE1F" w14:textId="77777777" w:rsidR="008C5BBB" w:rsidRPr="008C5BBB" w:rsidRDefault="008C5BBB" w:rsidP="008C5BBB">
      <w:pPr>
        <w:rPr>
          <w:rFonts w:ascii="Poppins" w:hAnsi="Poppins" w:cs="Poppins"/>
        </w:rPr>
      </w:pPr>
      <w:r w:rsidRPr="008C5BBB">
        <w:rPr>
          <w:rFonts w:ascii="Poppins" w:hAnsi="Poppins" w:cs="Poppins"/>
        </w:rPr>
        <w:t>Yn aml, mae dogfennau technegol megis llawlyfrau cynnyrch neu daflenni data’n cynnwys adrannau ar "troubleshooting" neu "fault finding", sy’n cynnig camau clir i ganfod achos y broblem a’i datrys. Dylid dilyn y camau hyn cyn cymryd unrhyw gamau pellach ar y safle.</w:t>
      </w:r>
    </w:p>
    <w:p w14:paraId="26ED9BAB" w14:textId="77777777" w:rsidR="008C5BBB" w:rsidRPr="008C5BBB" w:rsidRDefault="008C5BBB" w:rsidP="008C5BBB">
      <w:pPr>
        <w:rPr>
          <w:rFonts w:ascii="Poppins" w:hAnsi="Poppins" w:cs="Poppins"/>
        </w:rPr>
      </w:pPr>
      <w:r w:rsidRPr="008C5BBB">
        <w:rPr>
          <w:rFonts w:ascii="Poppins" w:hAnsi="Poppins" w:cs="Poppins"/>
        </w:rPr>
        <w:t xml:space="preserve">Yn ogystal, mae’n bwysig cofio bod cymorth ar gael y tu hwnt i’r safle. Gall aelodau o gyrff proffesiynol megis CITB (Construction Industry Training Board) neu’r FMB (Federation of Master Builders) gael mynediad at </w:t>
      </w:r>
      <w:r w:rsidRPr="008C5BBB">
        <w:rPr>
          <w:rFonts w:ascii="Poppins" w:hAnsi="Poppins" w:cs="Poppins"/>
        </w:rPr>
        <w:lastRenderedPageBreak/>
        <w:t>ganllawiau technegol ac arweiniad diwydiannol. Mae dilyn gweithdrefnau sefydliadol ac ymgynghori ag arbenigwyr pan fo angen yn sicrhau bod problemau’n cael eu datrys yn gywir, yn ddiogel ac yn unol â safonau’r diwydiant adeiladu.</w:t>
      </w:r>
    </w:p>
    <w:p w14:paraId="01554BBA" w14:textId="77777777" w:rsidR="008C5BBB" w:rsidRDefault="008C5BBB">
      <w:pPr>
        <w:rPr>
          <w:rFonts w:ascii="Poppins" w:hAnsi="Poppins" w:cs="Poppins"/>
        </w:rPr>
      </w:pPr>
      <w:r>
        <w:rPr>
          <w:rFonts w:ascii="Poppins" w:hAnsi="Poppins" w:cs="Poppins"/>
        </w:rPr>
        <w:br w:type="page"/>
      </w:r>
    </w:p>
    <w:p w14:paraId="0479AFA3" w14:textId="2AA46F79" w:rsidR="008C5BBB" w:rsidRPr="008C5BBB" w:rsidRDefault="008C5BBB" w:rsidP="008C5BBB">
      <w:pPr>
        <w:pStyle w:val="h2Header"/>
      </w:pPr>
      <w:r w:rsidRPr="008C5BBB">
        <w:lastRenderedPageBreak/>
        <w:t xml:space="preserve">1.4 Sut mae cael gwybodaeth i ddefnyddio a storio cymhorthion a chyfarpar codi </w:t>
      </w:r>
    </w:p>
    <w:p w14:paraId="4B53C2C0" w14:textId="77777777" w:rsidR="008C5BBB" w:rsidRPr="008C5BBB" w:rsidRDefault="008C5BBB" w:rsidP="008C5BBB">
      <w:pPr>
        <w:rPr>
          <w:rFonts w:ascii="Poppins" w:hAnsi="Poppins" w:cs="Poppins"/>
        </w:rPr>
      </w:pPr>
      <w:r w:rsidRPr="008C5BBB">
        <w:rPr>
          <w:rFonts w:ascii="Poppins" w:hAnsi="Poppins" w:cs="Poppins"/>
        </w:rPr>
        <w:t>Mae defnyddio a storio cymhorthion a chyfarpar codi yn ddiogel yn hanfodol i atal anafiadau ac i gydymffurfio â’r Rheoliadau Gweithrediadau Codi a Chyfarpar Codi (LOLER) 1998. Mae’r rheoliadau hyn yn ei gwneud yn ofynnol i’r holl offer [HL1.1]codi gael eu harchwilio’n rheolaidd gan berson cymwys, gyda chofnodion o bob archwiliad yn cael eu cadw.</w:t>
      </w:r>
    </w:p>
    <w:p w14:paraId="676324FA" w14:textId="77777777" w:rsidR="008C5BBB" w:rsidRPr="008C5BBB" w:rsidRDefault="008C5BBB" w:rsidP="008C5BBB">
      <w:pPr>
        <w:rPr>
          <w:rFonts w:ascii="Poppins" w:hAnsi="Poppins" w:cs="Poppins"/>
        </w:rPr>
      </w:pPr>
      <w:r w:rsidRPr="008C5BBB">
        <w:rPr>
          <w:rFonts w:ascii="Poppins" w:hAnsi="Poppins" w:cs="Poppins"/>
        </w:rPr>
        <w:t>Gellir cael gwybodaeth am ddefnyddio’r offer yn ddiogel o lawlyfrau’r gwneuthurwr, taflenni technegol, ‘RAMS’, a chanllawiau’r HSE. Dylid gwirio’r wybodaeth hon bob tro cyn defnyddio offer megis rhaffau, cadwyni, neu strapiau, gan sicrhau eu bod heb eu difrodi ac wedi’u marcio’n glir gyda’u capasiti codi.</w:t>
      </w:r>
    </w:p>
    <w:p w14:paraId="618E73DE" w14:textId="77777777" w:rsidR="008C5BBB" w:rsidRPr="008C5BBB" w:rsidRDefault="008C5BBB" w:rsidP="008C5BBB">
      <w:pPr>
        <w:rPr>
          <w:rFonts w:ascii="Poppins" w:hAnsi="Poppins" w:cs="Poppins"/>
        </w:rPr>
      </w:pPr>
      <w:r w:rsidRPr="008C5BBB">
        <w:rPr>
          <w:rFonts w:ascii="Poppins" w:hAnsi="Poppins" w:cs="Poppins"/>
        </w:rPr>
        <w:t>Wrth storio, dylai’r offer gael eu cadw mewn man glân, sych ac wedi’i ddiogelu rhag difrod neu gyrydiad. Ni ddylid byth lwytho offer y tu hwnt i’w terfyn pwysau na’u ddefnyddio heb yr hyfforddiant priodol.</w:t>
      </w:r>
    </w:p>
    <w:p w14:paraId="30FFFED1" w14:textId="77777777" w:rsidR="008C5BBB" w:rsidRPr="008C5BBB" w:rsidRDefault="008C5BBB" w:rsidP="008C5BBB">
      <w:pPr>
        <w:rPr>
          <w:rFonts w:ascii="Poppins" w:hAnsi="Poppins" w:cs="Poppins"/>
        </w:rPr>
      </w:pPr>
      <w:r w:rsidRPr="008C5BBB">
        <w:rPr>
          <w:rFonts w:ascii="Poppins" w:hAnsi="Poppins" w:cs="Poppins"/>
        </w:rPr>
        <w:t>Trwy ddilyn yr wybodaeth gywir ac arferion gwaith diogel, gellir sicrhau bod pob gweithred godi’n cael ei chyflawni’n ddiogel, gan ddiogelu gweithwyr a’r cyhoedd.</w:t>
      </w:r>
    </w:p>
    <w:p w14:paraId="67DF525E" w14:textId="77777777" w:rsidR="008C5BBB" w:rsidRPr="008C5BBB" w:rsidRDefault="008C5BBB" w:rsidP="008C5BBB">
      <w:pPr>
        <w:rPr>
          <w:rFonts w:ascii="Poppins" w:hAnsi="Poppins" w:cs="Poppins"/>
        </w:rPr>
      </w:pPr>
    </w:p>
    <w:p w14:paraId="1640CF1F" w14:textId="77777777" w:rsidR="008C5BBB" w:rsidRDefault="008C5BBB">
      <w:pPr>
        <w:rPr>
          <w:rFonts w:ascii="Poppins" w:hAnsi="Poppins" w:cs="Poppins"/>
        </w:rPr>
      </w:pPr>
      <w:r>
        <w:rPr>
          <w:rFonts w:ascii="Poppins" w:hAnsi="Poppins" w:cs="Poppins"/>
        </w:rPr>
        <w:br w:type="page"/>
      </w:r>
    </w:p>
    <w:p w14:paraId="133F4394" w14:textId="166CA94D" w:rsidR="008C5BBB" w:rsidRPr="008C5BBB" w:rsidRDefault="008C5BBB" w:rsidP="007A303B">
      <w:pPr>
        <w:pStyle w:val="h1Header"/>
      </w:pPr>
      <w:r w:rsidRPr="008C5BBB">
        <w:lastRenderedPageBreak/>
        <w:t>2. Deall arferion gwaith diogel</w:t>
      </w:r>
    </w:p>
    <w:p w14:paraId="7D104F9E" w14:textId="77777777" w:rsidR="008C5BBB" w:rsidRPr="008C5BBB" w:rsidRDefault="008C5BBB" w:rsidP="008C5BBB">
      <w:pPr>
        <w:pStyle w:val="h2Header"/>
      </w:pPr>
      <w:r w:rsidRPr="008C5BBB">
        <w:t xml:space="preserve">2.1 Lefel y ddealltwriaeth y mae angen i weithredwyr ei chael o wybodaeth am ddeddfwriaeth a chanllawiau swyddogol perthnasol cyfredol a sut mae eu defnyddio </w:t>
      </w:r>
    </w:p>
    <w:p w14:paraId="75CB4BD8" w14:textId="77777777" w:rsidR="008C5BBB" w:rsidRPr="008C5BBB" w:rsidRDefault="008C5BBB" w:rsidP="008C5BBB">
      <w:pPr>
        <w:rPr>
          <w:rFonts w:ascii="Poppins" w:hAnsi="Poppins" w:cs="Poppins"/>
        </w:rPr>
      </w:pPr>
      <w:r w:rsidRPr="008C5BBB">
        <w:rPr>
          <w:rFonts w:ascii="Poppins" w:hAnsi="Poppins" w:cs="Poppins"/>
        </w:rPr>
        <w:t>Mae gweithio’n ddiogel wrth symud, trin neu storio adnoddau yn dibynnu ar ddealltwriaeth glir o’r ddeddfwriaeth a’r canllawiau swyddogol sy’n berthnasol i’r gweithgaredd. Mae gweithredwyr yn gyfrifol am atal risgiau i bobl, offer a deunyddiau drwy ddilyn y rheolau hyn yn gyson.</w:t>
      </w:r>
    </w:p>
    <w:p w14:paraId="13298998" w14:textId="77777777" w:rsidR="008C5BBB" w:rsidRPr="008C5BBB" w:rsidRDefault="008C5BBB" w:rsidP="008C5BBB">
      <w:pPr>
        <w:rPr>
          <w:rFonts w:ascii="Poppins" w:hAnsi="Poppins" w:cs="Poppins"/>
        </w:rPr>
      </w:pPr>
      <w:r w:rsidRPr="008C5BBB">
        <w:rPr>
          <w:rFonts w:ascii="Poppins" w:hAnsi="Poppins" w:cs="Poppins"/>
        </w:rPr>
        <w:t>Mae Deddf Iechyd a Diogelwch yn y Gwaith 1974 (HASAWA) yn gosod dyletswydd ar bawb i weithredu’n ddiogel. Mae LOLER (1998) a MHOR (1992) yn berthnasol i godi â llaw neu’n fecanyddol, gan sicrhau bod offer codi’n addas ac wedi’u harchwilio’n rheolaidd. Mae’r Rheoliadau COSHH yn cwmpasu trin sylweddau peryglus, tra bo’r Rheoliadau CDM (2015) yn sicrhau bod risgiau’n cael eu rheoli o’r cychwyn cyntaf.</w:t>
      </w:r>
    </w:p>
    <w:p w14:paraId="3B9043E4" w14:textId="77777777" w:rsidR="008C5BBB" w:rsidRPr="008C5BBB" w:rsidRDefault="008C5BBB" w:rsidP="008C5BBB">
      <w:pPr>
        <w:rPr>
          <w:rFonts w:ascii="Poppins" w:hAnsi="Poppins" w:cs="Poppins"/>
        </w:rPr>
      </w:pPr>
      <w:r w:rsidRPr="008C5BBB">
        <w:rPr>
          <w:rFonts w:ascii="Poppins" w:hAnsi="Poppins" w:cs="Poppins"/>
        </w:rPr>
        <w:t>Rhaid i weithredwyr allu darllen a dehongli dogfennau fel RAMS (Risk Assessment Method Statement), taflenni data diogelwch a chanllawiau gweithgynhyrchwyr i ddeall sut i ddefnyddio offer, cymhorthion codi a PPE yn ddiogel. Cyn dechrau gwaith, dylid gwirio’r llwybrau symud, sicrhau bod offer mewn cyflwr da, a defnyddio technegau codi priodol i osgoi anafiadau.</w:t>
      </w:r>
    </w:p>
    <w:p w14:paraId="28895A18" w14:textId="77777777" w:rsidR="008C5BBB" w:rsidRPr="008C5BBB" w:rsidRDefault="008C5BBB" w:rsidP="008C5BBB">
      <w:pPr>
        <w:rPr>
          <w:rFonts w:ascii="Poppins" w:hAnsi="Poppins" w:cs="Poppins"/>
        </w:rPr>
      </w:pPr>
      <w:r w:rsidRPr="008C5BBB">
        <w:rPr>
          <w:rFonts w:ascii="Poppins" w:hAnsi="Poppins" w:cs="Poppins"/>
        </w:rPr>
        <w:t>Mae hyfforddiant ac ymsefydlu diogelwch yn allweddol i sicrhau bod pob aelod o’r tîm yn ymwybodol o’r risgiau a’u rolau nhw wrth eu rheoli. Trwy ddilyn y gyfraith ac arferion da, gellir cyflawni’r gwaith yn ddiogel, yn effeithlon ac yn unol â safonau’r diwydiant.</w:t>
      </w:r>
    </w:p>
    <w:p w14:paraId="38522382" w14:textId="77777777" w:rsidR="008C5BBB" w:rsidRPr="008C5BBB" w:rsidRDefault="008C5BBB" w:rsidP="008C5BBB">
      <w:pPr>
        <w:rPr>
          <w:rFonts w:ascii="Poppins" w:hAnsi="Poppins" w:cs="Poppins"/>
        </w:rPr>
      </w:pPr>
      <w:r w:rsidRPr="008C5BBB">
        <w:rPr>
          <w:rFonts w:ascii="Poppins" w:hAnsi="Poppins" w:cs="Poppins"/>
        </w:rPr>
        <w:t>Yn syml, mae angen i weithredwyr feddu ar ddealltwriaeth ymarferol o’r ddeddfwriaeth a’r canllawiau iechyd a diogelwch perthnasol er mwyn gallu eu cymhwyso’n gywir wrth symud, trin neu storio adnoddau’n ddiogel ac yn unol â gofynion y gyfraith.</w:t>
      </w:r>
    </w:p>
    <w:p w14:paraId="4484C420" w14:textId="77777777" w:rsidR="008C5BBB" w:rsidRDefault="008C5BBB">
      <w:pPr>
        <w:rPr>
          <w:rFonts w:ascii="Poppins" w:hAnsi="Poppins" w:cs="Poppins"/>
        </w:rPr>
      </w:pPr>
      <w:r>
        <w:rPr>
          <w:rFonts w:ascii="Poppins" w:hAnsi="Poppins" w:cs="Poppins"/>
        </w:rPr>
        <w:br w:type="page"/>
      </w:r>
    </w:p>
    <w:p w14:paraId="4229156F" w14:textId="14D82EB6" w:rsidR="008C5BBB" w:rsidRPr="008C5BBB" w:rsidRDefault="008C5BBB" w:rsidP="008C5BBB">
      <w:pPr>
        <w:pStyle w:val="h2Header"/>
      </w:pPr>
      <w:r w:rsidRPr="008C5BBB">
        <w:lastRenderedPageBreak/>
        <w:t xml:space="preserve">2.2 Y mathau o gyfarpar diffodd tân a sut a pha bryd mae defnyddio'r rhain </w:t>
      </w:r>
    </w:p>
    <w:p w14:paraId="3D2809AF" w14:textId="77777777" w:rsidR="008C5BBB" w:rsidRPr="008C5BBB" w:rsidRDefault="008C5BBB" w:rsidP="008C5BBB">
      <w:pPr>
        <w:rPr>
          <w:rFonts w:ascii="Poppins" w:hAnsi="Poppins" w:cs="Poppins"/>
        </w:rPr>
      </w:pPr>
      <w:r w:rsidRPr="008C5BBB">
        <w:rPr>
          <w:rFonts w:ascii="Poppins" w:hAnsi="Poppins" w:cs="Poppins"/>
        </w:rPr>
        <w:t>Mae gwybodaeth am gyfarpar diffodd tân yn hanfodol wrth storio deunyddiau neu offer ar safle adeiladu, yn enwedig lle mae hylifau fflamadwy, nwy neu ddeunyddiau llosgadwy yn bresennol. Dylai pob gweithiwr wybod ble mae’r diffoddyddion wedi’u lleoli a pha un i’w ddefnyddio ar wahanol fathau o dân.</w:t>
      </w:r>
    </w:p>
    <w:p w14:paraId="4408478E" w14:textId="77777777" w:rsidR="008C5BBB" w:rsidRPr="008C5BBB" w:rsidRDefault="008C5BBB" w:rsidP="008C5BBB">
      <w:pPr>
        <w:rPr>
          <w:rFonts w:ascii="Poppins" w:hAnsi="Poppins" w:cs="Poppins"/>
        </w:rPr>
      </w:pPr>
      <w:r w:rsidRPr="008C5BBB">
        <w:rPr>
          <w:rFonts w:ascii="Poppins" w:hAnsi="Poppins" w:cs="Poppins"/>
        </w:rPr>
        <w:t>Mae diffoddydd dŵr (coch) yn addas ar gyfer deunyddiau solet megis pren neu bapur (Dosbarth A), defnyddir CO2 (du) ar gyfer tân trydanol neu hylifau fflamadwy (Dosbarth B ac E), defnyddir ewyn (hufen) ar gyfer deunyddiau carbonaidd a hylifau fflamadwy, a phowdr (glas) ar gyfer pob math o dân.</w:t>
      </w:r>
    </w:p>
    <w:p w14:paraId="0CADE948" w14:textId="77777777" w:rsidR="008C5BBB" w:rsidRPr="008C5BBB" w:rsidRDefault="008C5BBB" w:rsidP="008C5BBB">
      <w:pPr>
        <w:rPr>
          <w:rFonts w:ascii="Poppins" w:hAnsi="Poppins" w:cs="Poppins"/>
        </w:rPr>
      </w:pPr>
      <w:r w:rsidRPr="008C5BBB">
        <w:rPr>
          <w:rFonts w:ascii="Poppins" w:hAnsi="Poppins" w:cs="Poppins"/>
        </w:rPr>
        <w:t>Wrth weithio gydag adnoddau neu eu storio, dylid cadw deunyddiau fflamadwy oddi wrth ffynonellau gwres, sicrhau bod llwybrau dianc yn glir, ac nad yw offer na thanwydd yn cael eu storio mewn mannau caeedig heb awyru. Mae trefn gadw taclus [HL2.1]a “threfniadaeth” (‘housekeeping’)da yn lleihau’r perygl o dân ac yn gwneud ymateb i argyfwng yn gyflymach ac yn fwy diogel.</w:t>
      </w:r>
    </w:p>
    <w:p w14:paraId="06DB28B4" w14:textId="77777777" w:rsidR="008C5BBB" w:rsidRPr="008C5BBB" w:rsidRDefault="008C5BBB" w:rsidP="008C5BBB">
      <w:pPr>
        <w:rPr>
          <w:rFonts w:ascii="Poppins" w:hAnsi="Poppins" w:cs="Poppins"/>
        </w:rPr>
      </w:pPr>
      <w:r w:rsidRPr="008C5BBB">
        <w:rPr>
          <w:rFonts w:ascii="Poppins" w:hAnsi="Poppins" w:cs="Poppins"/>
        </w:rPr>
        <w:t>Trwy ddeall y mathau o ddiffoddyddion a sut i’w defnyddio’n gywir, ac wrth gadw at arferion storio diogel, gellir lleihau’r risg o dân yn sylweddol ar safle adeiladu.</w:t>
      </w:r>
    </w:p>
    <w:p w14:paraId="20B5480D" w14:textId="77777777" w:rsidR="008C5BBB" w:rsidRPr="008C5BBB" w:rsidRDefault="008C5BBB" w:rsidP="008C5BBB">
      <w:pPr>
        <w:rPr>
          <w:rFonts w:ascii="Poppins" w:hAnsi="Poppins" w:cs="Poppins"/>
        </w:rPr>
      </w:pPr>
      <w:r w:rsidRPr="008C5BBB">
        <w:rPr>
          <w:rFonts w:ascii="Poppins" w:hAnsi="Poppins" w:cs="Poppins"/>
        </w:rPr>
        <w:t xml:space="preserve"> </w:t>
      </w:r>
    </w:p>
    <w:p w14:paraId="6599D936" w14:textId="77777777" w:rsidR="008C5BBB" w:rsidRPr="008C5BBB" w:rsidRDefault="008C5BBB" w:rsidP="008C5BBB">
      <w:pPr>
        <w:rPr>
          <w:rFonts w:ascii="Poppins" w:hAnsi="Poppins" w:cs="Poppins"/>
        </w:rPr>
      </w:pPr>
    </w:p>
    <w:p w14:paraId="24642D4D" w14:textId="77777777" w:rsidR="008C5BBB" w:rsidRDefault="008C5BBB">
      <w:pPr>
        <w:rPr>
          <w:rFonts w:ascii="Poppins" w:hAnsi="Poppins" w:cs="Poppins"/>
          <w:b/>
          <w:bCs/>
        </w:rPr>
      </w:pPr>
      <w:r>
        <w:br w:type="page"/>
      </w:r>
    </w:p>
    <w:p w14:paraId="5A2ED930" w14:textId="02C6EC4E" w:rsidR="008C5BBB" w:rsidRPr="008C5BBB" w:rsidRDefault="008C5BBB" w:rsidP="008C5BBB">
      <w:pPr>
        <w:pStyle w:val="h2Header"/>
      </w:pPr>
      <w:r w:rsidRPr="008C5BBB">
        <w:lastRenderedPageBreak/>
        <w:t xml:space="preserve">2.3 Sut y dylid ymateb i argyfyngau a phwy ddylai ymateb </w:t>
      </w:r>
    </w:p>
    <w:p w14:paraId="524EE7D8" w14:textId="77777777" w:rsidR="008C5BBB" w:rsidRPr="008C5BBB" w:rsidRDefault="008C5BBB" w:rsidP="008C5BBB">
      <w:pPr>
        <w:rPr>
          <w:rFonts w:ascii="Poppins" w:hAnsi="Poppins" w:cs="Poppins"/>
        </w:rPr>
      </w:pPr>
      <w:r w:rsidRPr="008C5BBB">
        <w:rPr>
          <w:rFonts w:ascii="Poppins" w:hAnsi="Poppins" w:cs="Poppins"/>
        </w:rPr>
        <w:t>Mewn gweithgareddau sy’n cynnwys symud, trin neu storio adnoddau, gall argyfyngau godi’n sydyn ac ar sawl ffurf. Gall hyn olygu damwain gorfforol, megis pan fydd gweithiwr yn cael ei daro gan wagen fforch godi neu offer symud trwm, neu argyfwng gweithredol, fel pan gaiff deunyddiau eu storio’n anghywir ac yn cael eu difrodi gan leithder neu law, gan achosi oedi a cholledion.</w:t>
      </w:r>
    </w:p>
    <w:p w14:paraId="38212867" w14:textId="77777777" w:rsidR="008C5BBB" w:rsidRPr="008C5BBB" w:rsidRDefault="008C5BBB" w:rsidP="008C5BBB">
      <w:pPr>
        <w:rPr>
          <w:rFonts w:ascii="Poppins" w:hAnsi="Poppins" w:cs="Poppins"/>
        </w:rPr>
      </w:pPr>
      <w:r w:rsidRPr="008C5BBB">
        <w:rPr>
          <w:rFonts w:ascii="Poppins" w:hAnsi="Poppins" w:cs="Poppins"/>
        </w:rPr>
        <w:t>Yn achos damwain bersonol, dylid gweithredu ar unwaith trwy sicrhau diogelwch y safle, rhoi gwybod i’r goruchwyliwr neu’r swyddog cymorth cyntaf, a chofnodi’r digwyddiad yn unol â gweithdrefnau’r sefydliad. Mewn sefyllfa lle mae adnoddau neu ddeunyddiau’n cael eu difrodi, dylid hysbysu rheolwr y safle neu oruchwyliwr y storfa, asesu’r difrod, ac adrodd yn ffurfiol fel bod camau unioni’n gallu cael eu cymryd heb oedi ymhellach i’r gwaith.</w:t>
      </w:r>
    </w:p>
    <w:p w14:paraId="6B17D693" w14:textId="77777777" w:rsidR="008C5BBB" w:rsidRPr="008C5BBB" w:rsidRDefault="008C5BBB" w:rsidP="008C5BBB">
      <w:pPr>
        <w:rPr>
          <w:rFonts w:ascii="Poppins" w:hAnsi="Poppins" w:cs="Poppins"/>
        </w:rPr>
      </w:pPr>
      <w:r w:rsidRPr="008C5BBB">
        <w:rPr>
          <w:rFonts w:ascii="Poppins" w:hAnsi="Poppins" w:cs="Poppins"/>
        </w:rPr>
        <w:t>Mae dilyn gweithdrefnau brys ac adrodd yn sicrhau bod pob argyfwng, boed yn fater diogelwch neu logisteg, yn cael ei reoli’n effeithiol, gan leihau’r effaith ar bobl, offer ac amserlen y prosiect adeiladu.</w:t>
      </w:r>
    </w:p>
    <w:p w14:paraId="29A0A283" w14:textId="77777777" w:rsidR="008C5BBB" w:rsidRDefault="008C5BBB">
      <w:pPr>
        <w:rPr>
          <w:rFonts w:ascii="Poppins" w:hAnsi="Poppins" w:cs="Poppins"/>
        </w:rPr>
      </w:pPr>
      <w:r>
        <w:rPr>
          <w:rFonts w:ascii="Poppins" w:hAnsi="Poppins" w:cs="Poppins"/>
        </w:rPr>
        <w:br w:type="page"/>
      </w:r>
    </w:p>
    <w:p w14:paraId="0C8FB978" w14:textId="322AA8F6" w:rsidR="008C5BBB" w:rsidRPr="008C5BBB" w:rsidRDefault="008C5BBB" w:rsidP="007A303B">
      <w:pPr>
        <w:pStyle w:val="h2Header"/>
      </w:pPr>
      <w:r w:rsidRPr="008C5BBB">
        <w:lastRenderedPageBreak/>
        <w:t xml:space="preserve">2.4 Gweithdrefnau diogelwch y sefydliad ar gyfer offer, cyfarpar ac eiddo personol </w:t>
      </w:r>
    </w:p>
    <w:p w14:paraId="00CAF203" w14:textId="77777777" w:rsidR="008C5BBB" w:rsidRPr="008C5BBB" w:rsidRDefault="008C5BBB" w:rsidP="008C5BBB">
      <w:pPr>
        <w:rPr>
          <w:rFonts w:ascii="Poppins" w:hAnsi="Poppins" w:cs="Poppins"/>
        </w:rPr>
      </w:pPr>
      <w:r w:rsidRPr="008C5BBB">
        <w:rPr>
          <w:rFonts w:ascii="Poppins" w:hAnsi="Poppins" w:cs="Poppins"/>
        </w:rPr>
        <w:t>Mae pob sefydliad yn gweithredu gweithdrefnau diogelwch clir i sicrhau bod offer, cyfarpar ac eiddo personol yn cael eu diogelu rhag colled, difrod neu gamddefnydd. Ar safle adeiladu, mae hyn yn cynnwys ffensio a mynediad rheoledig, systemau mewngofnodi ac adnabod staff, a dulliau cloi a diogelu ar ddiwedd y diwrnod gwaith.</w:t>
      </w:r>
    </w:p>
    <w:p w14:paraId="04B30029" w14:textId="77777777" w:rsidR="008C5BBB" w:rsidRPr="008C5BBB" w:rsidRDefault="008C5BBB" w:rsidP="008C5BBB">
      <w:pPr>
        <w:rPr>
          <w:rFonts w:ascii="Poppins" w:hAnsi="Poppins" w:cs="Poppins"/>
        </w:rPr>
      </w:pPr>
      <w:r w:rsidRPr="008C5BBB">
        <w:rPr>
          <w:rFonts w:ascii="Poppins" w:hAnsi="Poppins" w:cs="Poppins"/>
        </w:rPr>
        <w:t>Dylid storio offer a chyfarpar yn ddiogel mewn ardaloedd dynodedig, gan gyfyngu mynediad i bersonél awdurdodedig yn unig. Rhaid i’r holl weithwyr sicrhau bod eiddo personol a’r offer y maent yn gyfrifol amdanynt yn cael eu cadw’n ddiogel a’u bod yn cael eu gwirio’n rheolaidd am arwyddion o ddifrod neu gamweithio.</w:t>
      </w:r>
    </w:p>
    <w:p w14:paraId="6219D8AB" w14:textId="77777777" w:rsidR="008C5BBB" w:rsidRPr="008C5BBB" w:rsidRDefault="008C5BBB" w:rsidP="008C5BBB">
      <w:pPr>
        <w:rPr>
          <w:rFonts w:ascii="Poppins" w:hAnsi="Poppins" w:cs="Poppins"/>
        </w:rPr>
      </w:pPr>
      <w:r w:rsidRPr="008C5BBB">
        <w:rPr>
          <w:rFonts w:ascii="Poppins" w:hAnsi="Poppins" w:cs="Poppins"/>
        </w:rPr>
        <w:t>Mae cadw at y gweithdrefnau hyn yn helpu i gynnal safonau diogelwch a threfn ar y safle, gan leihau’r risg o ddamweiniau, lladrad neu oedi yn y gwaith oherwydd offer ar goll neu’n annarparus[HL3.1].</w:t>
      </w:r>
    </w:p>
    <w:p w14:paraId="590D0325" w14:textId="77777777" w:rsidR="008C5BBB" w:rsidRDefault="008C5BBB">
      <w:pPr>
        <w:rPr>
          <w:rFonts w:ascii="Poppins" w:hAnsi="Poppins" w:cs="Poppins"/>
        </w:rPr>
      </w:pPr>
      <w:r>
        <w:rPr>
          <w:rFonts w:ascii="Poppins" w:hAnsi="Poppins" w:cs="Poppins"/>
        </w:rPr>
        <w:br w:type="page"/>
      </w:r>
    </w:p>
    <w:p w14:paraId="149A112B" w14:textId="2A6753F7" w:rsidR="008C5BBB" w:rsidRPr="008C5BBB" w:rsidRDefault="008C5BBB" w:rsidP="008C5BBB">
      <w:pPr>
        <w:pStyle w:val="h2Header"/>
      </w:pPr>
      <w:r w:rsidRPr="008C5BBB">
        <w:lastRenderedPageBreak/>
        <w:t xml:space="preserve">2.5 Beth yw'r gweithdrefnau ar gyfer adrodd am ddamweiniau a phwy sy'n gyfrifol am wneud yr adroddiad? </w:t>
      </w:r>
    </w:p>
    <w:p w14:paraId="75914834" w14:textId="77777777" w:rsidR="008C5BBB" w:rsidRPr="008C5BBB" w:rsidRDefault="008C5BBB" w:rsidP="008C5BBB">
      <w:pPr>
        <w:rPr>
          <w:rFonts w:ascii="Poppins" w:hAnsi="Poppins" w:cs="Poppins"/>
        </w:rPr>
      </w:pPr>
      <w:r w:rsidRPr="008C5BBB">
        <w:rPr>
          <w:rFonts w:ascii="Poppins" w:hAnsi="Poppins" w:cs="Poppins"/>
        </w:rPr>
        <w:t>Er bod gweithdrefnau adrodd am ddamweiniau’n amrywio rhwng sefydliadau, mae’r egwyddorion craidd yr un fath ym mhob achos. Rhaid i bob digwyddiad, boed yn ddamwain, yn anaf neu’n “bron â digwydd”, gael ei adrodd ar unwaith i oruchwyliwr neu reolwr y safle, a’i gofnodi’n ffurfiol yn unol â gofynion Deddf Iechyd a Diogelwch yn y Gwaith 1974 (HASAWA) a’r Rheoliadau Adrodd ar Anafiadau, Clefydau neu Ddigwyddiadau Peryglus (RIDDOR) 2013.</w:t>
      </w:r>
    </w:p>
    <w:p w14:paraId="618BEBD3" w14:textId="77777777" w:rsidR="008C5BBB" w:rsidRPr="008C5BBB" w:rsidRDefault="008C5BBB" w:rsidP="008C5BBB">
      <w:pPr>
        <w:rPr>
          <w:rFonts w:ascii="Poppins" w:hAnsi="Poppins" w:cs="Poppins"/>
        </w:rPr>
      </w:pPr>
      <w:r w:rsidRPr="008C5BBB">
        <w:rPr>
          <w:rFonts w:ascii="Poppins" w:hAnsi="Poppins" w:cs="Poppins"/>
        </w:rPr>
        <w:t>Mae’n gyfrifoldeb personol ar bob gweithiwr i roi gwybod am ddamweiniau, tra mai’r rheolwr neu’r cyflogwr sy’n gyfrifol am adrodd i’r Awdurdod Gweithredol Iechyd a Diogelwch (HSE) pan fo hynny’n ofynnol. Mae cofnodi ac adrodd yn gywir yn galluogi  ymchwilio i achosion, i wersi gael eu dysgu, ac i fesurau atal gael eu rhoi ar waith i wella diogelwch yn y dyfodol.</w:t>
      </w:r>
    </w:p>
    <w:p w14:paraId="23B85E04" w14:textId="77777777" w:rsidR="008C5BBB" w:rsidRPr="008C5BBB" w:rsidRDefault="008C5BBB" w:rsidP="008C5BBB">
      <w:pPr>
        <w:rPr>
          <w:rFonts w:ascii="Poppins" w:hAnsi="Poppins" w:cs="Poppins"/>
        </w:rPr>
      </w:pPr>
    </w:p>
    <w:p w14:paraId="4A1FC5E3" w14:textId="77777777" w:rsidR="008C5BBB" w:rsidRPr="008C5BBB" w:rsidRDefault="008C5BBB" w:rsidP="008C5BBB">
      <w:pPr>
        <w:rPr>
          <w:rFonts w:ascii="Poppins" w:hAnsi="Poppins" w:cs="Poppins"/>
        </w:rPr>
      </w:pPr>
    </w:p>
    <w:p w14:paraId="5649DF5A" w14:textId="77777777" w:rsidR="008C5BBB" w:rsidRDefault="008C5BBB">
      <w:pPr>
        <w:rPr>
          <w:rFonts w:ascii="Poppins" w:hAnsi="Poppins" w:cs="Poppins"/>
        </w:rPr>
      </w:pPr>
      <w:r>
        <w:rPr>
          <w:rFonts w:ascii="Poppins" w:hAnsi="Poppins" w:cs="Poppins"/>
        </w:rPr>
        <w:br w:type="page"/>
      </w:r>
    </w:p>
    <w:p w14:paraId="3FF76710" w14:textId="7ED897F0" w:rsidR="008C5BBB" w:rsidRPr="008C5BBB" w:rsidRDefault="008C5BBB" w:rsidP="008C5BBB">
      <w:pPr>
        <w:pStyle w:val="h2Header"/>
      </w:pPr>
      <w:r w:rsidRPr="008C5BBB">
        <w:lastRenderedPageBreak/>
        <w:t xml:space="preserve">2.6 Pam, pryd a sut y dylid defnyddio cyfarpar rheoli iechyd a diogelwch </w:t>
      </w:r>
    </w:p>
    <w:p w14:paraId="1139A33D" w14:textId="77777777" w:rsidR="008C5BBB" w:rsidRPr="008C5BBB" w:rsidRDefault="008C5BBB" w:rsidP="008C5BBB">
      <w:pPr>
        <w:rPr>
          <w:rFonts w:ascii="Poppins" w:hAnsi="Poppins" w:cs="Poppins"/>
        </w:rPr>
      </w:pPr>
      <w:r w:rsidRPr="008C5BBB">
        <w:rPr>
          <w:rFonts w:ascii="Poppins" w:hAnsi="Poppins" w:cs="Poppins"/>
        </w:rPr>
        <w:t>Mae defnyddio cyfarpar rheoli iechyd a diogelwch yn rhan hanfodol o weithio’n ddiogel wrth symud, trin neu storio adnoddau. Mae’n ofynnol i weithwyr ddeall pam, pryd a sut i’w ddefnyddio er mwyn atal anafiadau a diogelu iechyd yn y tymor byr a’r tymor hir.</w:t>
      </w:r>
    </w:p>
    <w:p w14:paraId="6B380724" w14:textId="77777777" w:rsidR="008C5BBB" w:rsidRPr="008C5BBB" w:rsidRDefault="008C5BBB" w:rsidP="008C5BBB">
      <w:pPr>
        <w:rPr>
          <w:rFonts w:ascii="Poppins" w:hAnsi="Poppins" w:cs="Poppins"/>
        </w:rPr>
      </w:pPr>
      <w:r w:rsidRPr="008C5BBB">
        <w:rPr>
          <w:rFonts w:ascii="Poppins" w:hAnsi="Poppins" w:cs="Poppins"/>
        </w:rPr>
        <w:t xml:space="preserve">Mesurau diogelu cyfunol yw’r cam cyntaf i leihau risgiau. Dyma ambell i enghraifft i chi o fesurau diogelu cyfunol: </w:t>
      </w:r>
    </w:p>
    <w:p w14:paraId="5F76E1D1" w14:textId="77777777" w:rsidR="008C5BBB" w:rsidRPr="008C5BBB" w:rsidRDefault="008C5BBB" w:rsidP="008C5BBB">
      <w:pPr>
        <w:pStyle w:val="ListParagraph"/>
        <w:numPr>
          <w:ilvl w:val="0"/>
          <w:numId w:val="32"/>
        </w:numPr>
        <w:rPr>
          <w:rFonts w:ascii="Poppins" w:hAnsi="Poppins" w:cs="Poppins"/>
        </w:rPr>
      </w:pPr>
      <w:r w:rsidRPr="008C5BBB">
        <w:rPr>
          <w:rFonts w:ascii="Poppins" w:hAnsi="Poppins" w:cs="Poppins"/>
        </w:rPr>
        <w:t>amddiffyniadau corfforol</w:t>
      </w:r>
    </w:p>
    <w:p w14:paraId="6EC204EF" w14:textId="77777777" w:rsidR="008C5BBB" w:rsidRPr="008C5BBB" w:rsidRDefault="008C5BBB" w:rsidP="008C5BBB">
      <w:pPr>
        <w:pStyle w:val="ListParagraph"/>
        <w:numPr>
          <w:ilvl w:val="0"/>
          <w:numId w:val="32"/>
        </w:numPr>
        <w:rPr>
          <w:rFonts w:ascii="Poppins" w:hAnsi="Poppins" w:cs="Poppins"/>
        </w:rPr>
      </w:pPr>
      <w:r w:rsidRPr="008C5BBB">
        <w:rPr>
          <w:rFonts w:ascii="Poppins" w:hAnsi="Poppins" w:cs="Poppins"/>
        </w:rPr>
        <w:t>rhwystrau</w:t>
      </w:r>
    </w:p>
    <w:p w14:paraId="24444840" w14:textId="77777777" w:rsidR="008C5BBB" w:rsidRPr="008C5BBB" w:rsidRDefault="008C5BBB" w:rsidP="008C5BBB">
      <w:pPr>
        <w:pStyle w:val="ListParagraph"/>
        <w:numPr>
          <w:ilvl w:val="0"/>
          <w:numId w:val="32"/>
        </w:numPr>
        <w:rPr>
          <w:rFonts w:ascii="Poppins" w:hAnsi="Poppins" w:cs="Poppins"/>
        </w:rPr>
      </w:pPr>
      <w:r w:rsidRPr="008C5BBB">
        <w:rPr>
          <w:rFonts w:ascii="Poppins" w:hAnsi="Poppins" w:cs="Poppins"/>
        </w:rPr>
        <w:t>systemau rheoli mecanyddol</w:t>
      </w:r>
    </w:p>
    <w:p w14:paraId="6A9489CD" w14:textId="77777777" w:rsidR="008C5BBB" w:rsidRPr="008C5BBB" w:rsidRDefault="008C5BBB" w:rsidP="008C5BBB">
      <w:pPr>
        <w:rPr>
          <w:rFonts w:ascii="Poppins" w:hAnsi="Poppins" w:cs="Poppins"/>
        </w:rPr>
      </w:pPr>
      <w:r w:rsidRPr="008C5BBB">
        <w:rPr>
          <w:rFonts w:ascii="Poppins" w:hAnsi="Poppins" w:cs="Poppins"/>
        </w:rPr>
        <w:t>Mae rhain yn lleihau’r angen am gyswllt uniongyrchol â pheryglon. Pan nad yw’r mesurau hyn yn ddigonol ar eu pen eu hunain, defnyddir cyfarpar diogelu personol (PPE) fel y’i pennir yn unol â’r asesiad risg a’r gweithdrefnau sefydliadol:</w:t>
      </w:r>
    </w:p>
    <w:p w14:paraId="5F777368" w14:textId="77777777" w:rsidR="008C5BBB" w:rsidRPr="008C5BBB" w:rsidRDefault="008C5BBB" w:rsidP="008C5BBB">
      <w:pPr>
        <w:pStyle w:val="ListParagraph"/>
        <w:numPr>
          <w:ilvl w:val="0"/>
          <w:numId w:val="33"/>
        </w:numPr>
        <w:rPr>
          <w:rFonts w:ascii="Poppins" w:hAnsi="Poppins" w:cs="Poppins"/>
        </w:rPr>
      </w:pPr>
      <w:r w:rsidRPr="008C5BBB">
        <w:rPr>
          <w:rFonts w:ascii="Poppins" w:hAnsi="Poppins" w:cs="Poppins"/>
        </w:rPr>
        <w:t xml:space="preserve">menig </w:t>
      </w:r>
    </w:p>
    <w:p w14:paraId="0493593E" w14:textId="77777777" w:rsidR="008C5BBB" w:rsidRPr="008C5BBB" w:rsidRDefault="008C5BBB" w:rsidP="008C5BBB">
      <w:pPr>
        <w:pStyle w:val="ListParagraph"/>
        <w:numPr>
          <w:ilvl w:val="0"/>
          <w:numId w:val="33"/>
        </w:numPr>
        <w:rPr>
          <w:rFonts w:ascii="Poppins" w:hAnsi="Poppins" w:cs="Poppins"/>
        </w:rPr>
      </w:pPr>
      <w:r w:rsidRPr="008C5BBB">
        <w:rPr>
          <w:rFonts w:ascii="Poppins" w:hAnsi="Poppins" w:cs="Poppins"/>
        </w:rPr>
        <w:t>het galed</w:t>
      </w:r>
    </w:p>
    <w:p w14:paraId="23D347B0" w14:textId="77777777" w:rsidR="008C5BBB" w:rsidRPr="008C5BBB" w:rsidRDefault="008C5BBB" w:rsidP="008C5BBB">
      <w:pPr>
        <w:pStyle w:val="ListParagraph"/>
        <w:numPr>
          <w:ilvl w:val="0"/>
          <w:numId w:val="33"/>
        </w:numPr>
        <w:rPr>
          <w:rFonts w:ascii="Poppins" w:hAnsi="Poppins" w:cs="Poppins"/>
        </w:rPr>
      </w:pPr>
      <w:r w:rsidRPr="008C5BBB">
        <w:rPr>
          <w:rFonts w:ascii="Poppins" w:hAnsi="Poppins" w:cs="Poppins"/>
        </w:rPr>
        <w:t>esgidiau diogelwch</w:t>
      </w:r>
    </w:p>
    <w:p w14:paraId="7B71EC32" w14:textId="77777777" w:rsidR="008C5BBB" w:rsidRPr="008C5BBB" w:rsidRDefault="008C5BBB" w:rsidP="008C5BBB">
      <w:pPr>
        <w:pStyle w:val="ListParagraph"/>
        <w:numPr>
          <w:ilvl w:val="0"/>
          <w:numId w:val="33"/>
        </w:numPr>
        <w:rPr>
          <w:rFonts w:ascii="Poppins" w:hAnsi="Poppins" w:cs="Poppins"/>
        </w:rPr>
      </w:pPr>
      <w:r w:rsidRPr="008C5BBB">
        <w:rPr>
          <w:rFonts w:ascii="Poppins" w:hAnsi="Poppins" w:cs="Poppins"/>
        </w:rPr>
        <w:t>sbectol</w:t>
      </w:r>
    </w:p>
    <w:p w14:paraId="5C7F4262" w14:textId="77777777" w:rsidR="008C5BBB" w:rsidRPr="008C5BBB" w:rsidRDefault="008C5BBB" w:rsidP="008C5BBB">
      <w:pPr>
        <w:pStyle w:val="ListParagraph"/>
        <w:numPr>
          <w:ilvl w:val="0"/>
          <w:numId w:val="33"/>
        </w:numPr>
        <w:rPr>
          <w:rFonts w:ascii="Poppins" w:hAnsi="Poppins" w:cs="Poppins"/>
        </w:rPr>
      </w:pPr>
      <w:r w:rsidRPr="008C5BBB">
        <w:rPr>
          <w:rFonts w:ascii="Poppins" w:hAnsi="Poppins" w:cs="Poppins"/>
        </w:rPr>
        <w:t xml:space="preserve">dillad adlewyrchol </w:t>
      </w:r>
    </w:p>
    <w:p w14:paraId="19228C23" w14:textId="77777777" w:rsidR="008C5BBB" w:rsidRPr="008C5BBB" w:rsidRDefault="008C5BBB" w:rsidP="008C5BBB">
      <w:pPr>
        <w:rPr>
          <w:rFonts w:ascii="Poppins" w:hAnsi="Poppins" w:cs="Poppins"/>
        </w:rPr>
      </w:pPr>
      <w:r w:rsidRPr="008C5BBB">
        <w:rPr>
          <w:rFonts w:ascii="Poppins" w:hAnsi="Poppins" w:cs="Poppins"/>
        </w:rPr>
        <w:t>Mewn amgylcheddau lle mae llwch, nwy neu fygdarth yn bresennol, mae angen cyfarpar diogelu anadlol (RPE) i sicrhau bod gweithwyr yn anadlu’n ddiogel. Yn ogystal, mae llawer o weithleoedd yn defnyddio systemau awyru lleol (LEV) i dynnu gronynnau neu fygdarth niweidiol o’r aer cyn iddynt gyrraedd yr ardal waith.</w:t>
      </w:r>
    </w:p>
    <w:p w14:paraId="5D66C8B8" w14:textId="77777777" w:rsidR="008C5BBB" w:rsidRPr="008C5BBB" w:rsidRDefault="008C5BBB" w:rsidP="008C5BBB">
      <w:pPr>
        <w:rPr>
          <w:rFonts w:ascii="Poppins" w:hAnsi="Poppins" w:cs="Poppins"/>
        </w:rPr>
      </w:pPr>
      <w:r w:rsidRPr="008C5BBB">
        <w:rPr>
          <w:rFonts w:ascii="Poppins" w:hAnsi="Poppins" w:cs="Poppins"/>
        </w:rPr>
        <w:t>Dylid defnyddio pob math o gyfarpar rheoli iechyd a diogelwch yn unol â hyfforddiant a chyfarwyddiadau gweithgynhyrchwyr, gan sicrhau ei fod wedi’i gynnal a’i archwilio’n rheolaidd. Mae deall yr egwyddorion hyn yn galluogi gweithwyr i weithio’n ddiogel, osgoi amlygiad i beryglon, a chynnal amgylchedd gwaith sy’n diogelu pob unigolyn ar y safle.</w:t>
      </w:r>
    </w:p>
    <w:p w14:paraId="4B2F28EA" w14:textId="77777777" w:rsidR="008C5BBB" w:rsidRPr="008C5BBB" w:rsidRDefault="008C5BBB" w:rsidP="008C5BBB">
      <w:pPr>
        <w:rPr>
          <w:rFonts w:ascii="Poppins" w:hAnsi="Poppins" w:cs="Poppins"/>
        </w:rPr>
      </w:pPr>
    </w:p>
    <w:p w14:paraId="47E5ABC1" w14:textId="6F27BBE6" w:rsidR="008C5BBB" w:rsidRPr="008C5BBB" w:rsidRDefault="008C5BBB" w:rsidP="008C5BBB">
      <w:pPr>
        <w:pStyle w:val="h1Header"/>
      </w:pPr>
      <w:r w:rsidRPr="008C5BBB">
        <w:lastRenderedPageBreak/>
        <w:t>3. Deall y broses o ddewis adnoddau</w:t>
      </w:r>
    </w:p>
    <w:p w14:paraId="461CA012" w14:textId="1F8B9D77" w:rsidR="008C5BBB" w:rsidRPr="008C5BBB" w:rsidRDefault="008C5BBB" w:rsidP="008C5BBB">
      <w:pPr>
        <w:pStyle w:val="h2Header"/>
      </w:pPr>
      <w:r w:rsidRPr="008C5BBB">
        <w:t xml:space="preserve">3.1 Nodweddion, ansawdd, defnydd, cynaliadwyedd, cyfyngiadau a diffygion sy'n gysylltiedig â'r adnoddau a sut mae cywiro diffygion </w:t>
      </w:r>
    </w:p>
    <w:p w14:paraId="4A54373E" w14:textId="684B837A" w:rsidR="008C5BBB" w:rsidRPr="008C5BBB" w:rsidRDefault="008C5BBB" w:rsidP="008C5BBB">
      <w:pPr>
        <w:rPr>
          <w:rFonts w:ascii="Poppins" w:hAnsi="Poppins" w:cs="Poppins"/>
        </w:rPr>
      </w:pPr>
      <w:r w:rsidRPr="008C5BBB">
        <w:rPr>
          <w:rFonts w:ascii="Poppins" w:hAnsi="Poppins" w:cs="Poppins"/>
        </w:rPr>
        <w:t xml:space="preserve">Wrth ddewis adnoddau i’w symud, eu trin neu eu storio, mae’n bwysig sicrhau eu bod o ansawdd da, yn addas i’r dasg ac yn cydymffurfio â gweithdrefnau’r sefydliad. Dylid archwilio deunyddiau am ddiffygion megis craciau, lleithder neu rwd cyn eu defnyddio, a rhoi gwybod am unrhyw broblemau i’r goruchwyliwr. </w:t>
      </w:r>
    </w:p>
    <w:p w14:paraId="4C520ECD" w14:textId="6881055E" w:rsidR="008C5BBB" w:rsidRPr="008C5BBB" w:rsidRDefault="008C5BBB" w:rsidP="008C5BBB">
      <w:pPr>
        <w:rPr>
          <w:rFonts w:ascii="Poppins" w:hAnsi="Poppins" w:cs="Poppins"/>
        </w:rPr>
      </w:pPr>
      <w:r w:rsidRPr="008C5BBB">
        <w:rPr>
          <w:rFonts w:ascii="Poppins" w:hAnsi="Poppins" w:cs="Poppins"/>
        </w:rPr>
        <w:t>Mae cynaliadwyedd hefyd yn ffactor allweddol, gan ffafrio deunyddiau lleol neu ailgylchadwy lle bo’n bosibl. Trwy ddewis adnoddau’n ofalus ac adrodd ar unrhyw namau ar unwaith, gellir sicrhau gwaith diogel, effeithlon ac yn unol â safonau’r diwydiant megis Deddf Llesiant Cendedlaethau’r Dyfodol (Cymru) 2015.</w:t>
      </w:r>
    </w:p>
    <w:p w14:paraId="030EBEA5" w14:textId="34ACDA72" w:rsidR="008C5BBB" w:rsidRPr="008C5BBB" w:rsidRDefault="008C5BBB" w:rsidP="008C5BBB">
      <w:pPr>
        <w:rPr>
          <w:rFonts w:ascii="Poppins" w:hAnsi="Poppins" w:cs="Poppins"/>
        </w:rPr>
      </w:pPr>
      <w:hyperlink r:id="rId5" w:history="1">
        <w:r w:rsidRPr="0003281F">
          <w:rPr>
            <w:rStyle w:val="Hyperlink"/>
            <w:rFonts w:ascii="Poppins" w:hAnsi="Poppins" w:cs="Poppins"/>
          </w:rPr>
          <w:t>https://www.llyw.cymru/llesiant-cenedlaethaur-dyfodol-cymru</w:t>
        </w:r>
      </w:hyperlink>
      <w:r>
        <w:rPr>
          <w:rFonts w:ascii="Poppins" w:hAnsi="Poppins" w:cs="Poppins"/>
        </w:rPr>
        <w:t xml:space="preserve"> </w:t>
      </w:r>
      <w:r w:rsidRPr="008C5BBB">
        <w:rPr>
          <w:rFonts w:ascii="Poppins" w:hAnsi="Poppins" w:cs="Poppins"/>
        </w:rPr>
        <w:t xml:space="preserve"> </w:t>
      </w:r>
    </w:p>
    <w:p w14:paraId="67B47031" w14:textId="77777777" w:rsidR="008C5BBB" w:rsidRPr="008C5BBB" w:rsidRDefault="008C5BBB" w:rsidP="008C5BBB">
      <w:pPr>
        <w:rPr>
          <w:rFonts w:ascii="Poppins" w:hAnsi="Poppins" w:cs="Poppins"/>
        </w:rPr>
      </w:pPr>
    </w:p>
    <w:p w14:paraId="29BA7897" w14:textId="77777777" w:rsidR="008C5BBB" w:rsidRPr="008C5BBB" w:rsidRDefault="008C5BBB" w:rsidP="008C5BBB">
      <w:pPr>
        <w:rPr>
          <w:rFonts w:ascii="Poppins" w:hAnsi="Poppins" w:cs="Poppins"/>
        </w:rPr>
      </w:pPr>
    </w:p>
    <w:p w14:paraId="71B11444" w14:textId="77777777" w:rsidR="008C5BBB" w:rsidRPr="008C5BBB" w:rsidRDefault="008C5BBB" w:rsidP="008C5BBB">
      <w:pPr>
        <w:rPr>
          <w:rFonts w:ascii="Poppins" w:hAnsi="Poppins" w:cs="Poppins"/>
        </w:rPr>
      </w:pPr>
      <w:r w:rsidRPr="008C5BBB">
        <w:rPr>
          <w:rFonts w:ascii="Poppins" w:hAnsi="Poppins" w:cs="Poppins"/>
        </w:rPr>
        <w:t xml:space="preserve">  </w:t>
      </w:r>
    </w:p>
    <w:p w14:paraId="3163659F" w14:textId="77777777" w:rsidR="008C5BBB" w:rsidRPr="008C5BBB" w:rsidRDefault="008C5BBB" w:rsidP="008C5BBB">
      <w:pPr>
        <w:rPr>
          <w:rFonts w:ascii="Poppins" w:hAnsi="Poppins" w:cs="Poppins"/>
        </w:rPr>
      </w:pPr>
    </w:p>
    <w:p w14:paraId="4D3E5469" w14:textId="77777777" w:rsidR="008C5BBB" w:rsidRPr="008C5BBB" w:rsidRDefault="008C5BBB" w:rsidP="008C5BBB">
      <w:pPr>
        <w:rPr>
          <w:rFonts w:ascii="Poppins" w:hAnsi="Poppins" w:cs="Poppins"/>
        </w:rPr>
      </w:pPr>
      <w:r w:rsidRPr="008C5BBB">
        <w:rPr>
          <w:rFonts w:ascii="Poppins" w:hAnsi="Poppins" w:cs="Poppins"/>
        </w:rPr>
        <w:t xml:space="preserve"> </w:t>
      </w:r>
    </w:p>
    <w:p w14:paraId="6B391D34" w14:textId="77777777" w:rsidR="008C5BBB" w:rsidRPr="008C5BBB" w:rsidRDefault="008C5BBB" w:rsidP="008C5BBB">
      <w:pPr>
        <w:rPr>
          <w:rFonts w:ascii="Poppins" w:hAnsi="Poppins" w:cs="Poppins"/>
        </w:rPr>
      </w:pPr>
    </w:p>
    <w:p w14:paraId="22A16849" w14:textId="77777777" w:rsidR="008C5BBB" w:rsidRDefault="008C5BBB">
      <w:pPr>
        <w:rPr>
          <w:rFonts w:ascii="Poppins" w:hAnsi="Poppins" w:cs="Poppins"/>
        </w:rPr>
      </w:pPr>
      <w:r>
        <w:rPr>
          <w:rFonts w:ascii="Poppins" w:hAnsi="Poppins" w:cs="Poppins"/>
        </w:rPr>
        <w:br w:type="page"/>
      </w:r>
    </w:p>
    <w:p w14:paraId="092244A9" w14:textId="6260476F" w:rsidR="008C5BBB" w:rsidRPr="008C5BBB" w:rsidRDefault="008C5BBB" w:rsidP="008C5BBB">
      <w:pPr>
        <w:pStyle w:val="h2Header"/>
      </w:pPr>
      <w:r w:rsidRPr="008C5BBB">
        <w:lastRenderedPageBreak/>
        <w:t xml:space="preserve">3.2 Sut mae defnyddio’r adnoddau a sut mae rhoi gwybod am unrhyw broblemau sy'n gysylltiedig â'r adnoddau </w:t>
      </w:r>
    </w:p>
    <w:p w14:paraId="02B0C91C" w14:textId="77777777" w:rsidR="008C5BBB" w:rsidRPr="008C5BBB" w:rsidRDefault="008C5BBB" w:rsidP="008C5BBB">
      <w:pPr>
        <w:rPr>
          <w:rFonts w:ascii="Poppins" w:hAnsi="Poppins" w:cs="Poppins"/>
        </w:rPr>
      </w:pPr>
      <w:r w:rsidRPr="008C5BBB">
        <w:rPr>
          <w:rFonts w:ascii="Poppins" w:hAnsi="Poppins" w:cs="Poppins"/>
        </w:rPr>
        <w:t>Mae defnyddio adnoddau’n gywir yn sicrhau diogelwch, effeithlonrwydd a chydymffurfiaeth â safonau’r sefydliad. Dylid dewis offer a deunyddiau sy’n addas ar gyfer y dasg ac archwilio eu cyflwr cyn eu defnyddio bob tro. Wrth symud neu storio adnoddau, defnyddir cymhorthion codi a thrin fel berfâu, tryciau paledi neu drolïau i leihau straen corfforol ac osgoi anafiadau. Dylid cadw deunyddiau fflamadwy neu gemegol mewn cynwysyddion diogel a’u labelu’n glir.</w:t>
      </w:r>
    </w:p>
    <w:p w14:paraId="531FF61C" w14:textId="77777777" w:rsidR="008C5BBB" w:rsidRPr="008C5BBB" w:rsidRDefault="008C5BBB" w:rsidP="008C5BBB">
      <w:pPr>
        <w:rPr>
          <w:rFonts w:ascii="Poppins" w:hAnsi="Poppins" w:cs="Poppins"/>
        </w:rPr>
      </w:pPr>
      <w:r w:rsidRPr="008C5BBB">
        <w:rPr>
          <w:rFonts w:ascii="Poppins" w:hAnsi="Poppins" w:cs="Poppins"/>
        </w:rPr>
        <w:t>Pan fo problemau’n codi, megis offer diffygiol, deunyddiau wedi’u difrodi neu stoc sydd wedi darfod, rhaid rhoi gwybod ar unwaith i’r goruchwyliwr neu reolwr y safle ac, os oes angen, cofnodi’r broblem ar lafar neu’n ysgrifenedig, yn unol â gweithdrefnau’r sefydliad. Mae dilyn dull FIFO (‘First In, First Out’) yn sicrhau bod adnoddau’n cael eu defnyddio cyn iddynt fynd yn ofer. Trwy ddefnyddio adnoddau’n briodol a rhoi gwybod am unrhyw broblemau’n brydlon, gellir cynnal safonau uchel o ddiogelwch ac ansawdd ar y safle.</w:t>
      </w:r>
    </w:p>
    <w:p w14:paraId="0C318032" w14:textId="77777777" w:rsidR="008C5BBB" w:rsidRPr="008C5BBB" w:rsidRDefault="008C5BBB" w:rsidP="008C5BBB">
      <w:pPr>
        <w:rPr>
          <w:rFonts w:ascii="Poppins" w:hAnsi="Poppins" w:cs="Poppins"/>
        </w:rPr>
      </w:pPr>
      <w:r w:rsidRPr="008C5BBB">
        <w:rPr>
          <w:rFonts w:ascii="Poppins" w:hAnsi="Poppins" w:cs="Poppins"/>
        </w:rPr>
        <w:t xml:space="preserve"> </w:t>
      </w:r>
    </w:p>
    <w:p w14:paraId="620FB77C" w14:textId="77777777" w:rsidR="008C5BBB" w:rsidRPr="008C5BBB" w:rsidRDefault="008C5BBB" w:rsidP="008C5BBB">
      <w:pPr>
        <w:rPr>
          <w:rFonts w:ascii="Poppins" w:hAnsi="Poppins" w:cs="Poppins"/>
        </w:rPr>
      </w:pPr>
    </w:p>
    <w:p w14:paraId="7F2EC06E" w14:textId="21BD4FB2" w:rsidR="008C5BBB" w:rsidRDefault="008C5BBB">
      <w:pPr>
        <w:rPr>
          <w:rFonts w:ascii="Poppins" w:hAnsi="Poppins" w:cs="Poppins"/>
        </w:rPr>
      </w:pPr>
      <w:r>
        <w:rPr>
          <w:rFonts w:ascii="Poppins" w:hAnsi="Poppins" w:cs="Poppins"/>
        </w:rPr>
        <w:br w:type="page"/>
      </w:r>
    </w:p>
    <w:p w14:paraId="0FFEE82A" w14:textId="729CA9E6" w:rsidR="008C5BBB" w:rsidRPr="008C5BBB" w:rsidRDefault="008C5BBB" w:rsidP="008C5BBB">
      <w:pPr>
        <w:pStyle w:val="h2Header"/>
      </w:pPr>
      <w:r w:rsidRPr="008C5BBB">
        <w:lastRenderedPageBreak/>
        <w:t xml:space="preserve">3.3 Gweithdrefnau'r sefydliad ar gyfer dewis adnoddau, pam maen nhw wedi cael eu llunio a sut mae eu defnyddio </w:t>
      </w:r>
    </w:p>
    <w:p w14:paraId="411D5E1D" w14:textId="77777777" w:rsidR="008C5BBB" w:rsidRPr="008C5BBB" w:rsidRDefault="008C5BBB" w:rsidP="008C5BBB">
      <w:pPr>
        <w:rPr>
          <w:rFonts w:ascii="Poppins" w:hAnsi="Poppins" w:cs="Poppins"/>
        </w:rPr>
      </w:pPr>
      <w:r w:rsidRPr="008C5BBB">
        <w:rPr>
          <w:rFonts w:ascii="Poppins" w:hAnsi="Poppins" w:cs="Poppins"/>
        </w:rPr>
        <w:t>Mae pob sefydliad adeiladu yn gweithredu gweithdrefnau penodol ar gyfer dewis adnoddau, er mwyn sicrhau bod y deunyddiau, yr offer a’r cyfarpar a ddefnyddir yn addas, yn ddiogel ac yn cydymffurfio â safonau’r prosiect. Mae’r gweithdrefnau hyn fel arfer yn seiliedig ar bolisïau caffael, rheoliadau iechyd a diogelwch, a gofynion contractiol y cleient.</w:t>
      </w:r>
    </w:p>
    <w:p w14:paraId="1EB0439F" w14:textId="77777777" w:rsidR="008C5BBB" w:rsidRPr="008C5BBB" w:rsidRDefault="008C5BBB" w:rsidP="008C5BBB">
      <w:pPr>
        <w:rPr>
          <w:rFonts w:ascii="Poppins" w:hAnsi="Poppins" w:cs="Poppins"/>
        </w:rPr>
      </w:pPr>
      <w:r w:rsidRPr="008C5BBB">
        <w:rPr>
          <w:rFonts w:ascii="Poppins" w:hAnsi="Poppins" w:cs="Poppins"/>
        </w:rPr>
        <w:t>Mae eu pwrpas yn glir – sef atal gwastraff, lleihau costau ac osgoi peryglon drwy sicrhau bod adnoddau’n cael eu dewis yn ôl eu nodweddion technegol, eu hansawdd a’u cynaliadwyedd. Dylid dilyn y gweithdrefnau hyn wrth archebu, derbyn ac archwilio deunyddiau, gan wirio manylebau’r gwneuthurwr neu dystysgrifau ansawdd. Trwy wneud hynny, gellir osgoi camgymeriadau megis defnyddio adnoddau anghywir neu is-safonol, a chynnal tryloywder a chyfrifoldeb ar draws pob cam o’r broses adeiladu.</w:t>
      </w:r>
    </w:p>
    <w:p w14:paraId="6B1EF05E" w14:textId="77777777" w:rsidR="008C5BBB" w:rsidRPr="008C5BBB" w:rsidRDefault="008C5BBB" w:rsidP="008C5BBB">
      <w:pPr>
        <w:rPr>
          <w:rFonts w:ascii="Poppins" w:hAnsi="Poppins" w:cs="Poppins"/>
        </w:rPr>
      </w:pPr>
    </w:p>
    <w:p w14:paraId="44D24148" w14:textId="77777777" w:rsidR="008C5BBB" w:rsidRDefault="008C5BBB">
      <w:pPr>
        <w:rPr>
          <w:rFonts w:ascii="Poppins" w:hAnsi="Poppins" w:cs="Poppins"/>
        </w:rPr>
      </w:pPr>
      <w:r>
        <w:rPr>
          <w:rFonts w:ascii="Poppins" w:hAnsi="Poppins" w:cs="Poppins"/>
        </w:rPr>
        <w:br w:type="page"/>
      </w:r>
    </w:p>
    <w:p w14:paraId="1CF83C8A" w14:textId="37975CDC" w:rsidR="008C5BBB" w:rsidRPr="008C5BBB" w:rsidRDefault="008C5BBB" w:rsidP="008C5BBB">
      <w:pPr>
        <w:pStyle w:val="h2Header"/>
      </w:pPr>
      <w:r w:rsidRPr="008C5BBB">
        <w:lastRenderedPageBreak/>
        <w:t xml:space="preserve">3.4 Y peryglon sy'n gysylltiedig â’r adnoddau a'r dulliau gweithio a sut mae goresgyn y rhain </w:t>
      </w:r>
    </w:p>
    <w:p w14:paraId="7A372D4E" w14:textId="77777777" w:rsidR="008C5BBB" w:rsidRPr="008C5BBB" w:rsidRDefault="008C5BBB" w:rsidP="008C5BBB">
      <w:pPr>
        <w:rPr>
          <w:rFonts w:ascii="Poppins" w:hAnsi="Poppins" w:cs="Poppins"/>
        </w:rPr>
      </w:pPr>
      <w:r w:rsidRPr="008C5BBB">
        <w:rPr>
          <w:rFonts w:ascii="Poppins" w:hAnsi="Poppins" w:cs="Poppins"/>
        </w:rPr>
        <w:t>Mae pob adnodd ar safle adeiladu yn gallu cynnwys peryglon posibl, boed hynny’n gemegol, yn fecanyddol neu’n gorfforol. Mae adnabod a rheoli’r peryglon hyn yn dibynnu ar ddehongli gwybodaeth dechnegol ac ar ddilyn gweithdrefnau diogelwch y sefydliad. Dylid ymgyfarwyddo â dogfennau megis Datganiadau Dull ac Asesiadau Risg (RAMS), taflenni data diogelwch (SDS) gan y gwneuthurwr, a chyfeirio at reoliadau statudol megis COSHH, LOLER a’r Rheoliadau Gweithio ar Uchder.</w:t>
      </w:r>
    </w:p>
    <w:p w14:paraId="31D20BDD" w14:textId="77777777" w:rsidR="008C5BBB" w:rsidRPr="008C5BBB" w:rsidRDefault="008C5BBB" w:rsidP="008C5BBB">
      <w:pPr>
        <w:rPr>
          <w:rFonts w:ascii="Poppins" w:hAnsi="Poppins" w:cs="Poppins"/>
        </w:rPr>
      </w:pPr>
      <w:r w:rsidRPr="008C5BBB">
        <w:rPr>
          <w:rFonts w:ascii="Poppins" w:hAnsi="Poppins" w:cs="Poppins"/>
        </w:rPr>
        <w:t>Mae gweithwyr hefyd yn dysgu drwy sgyrsiau blwch offer a chanllawiau swyddogol yr HSE, sy’n helpu i atgoffa pawb o arferion diogel wrth drin neu storio deunyddiau. I oresgyn y peryglon hyn, dylid sicrhau bod cyfarpar diogelu personol (PPE) yn cael ei ddefnyddio’n gywir, bod dulliau gwaith yn cael eu dilyn yn unol â’r asesiadau risg, ac y caiff pob digwyddiad neu berygl ei adrodd ar unwaith. Trwy weithredu’n wybodus ac yn ofalus, mae modd lleihau damweiniau ac amddiffyn iechyd pawb ar y safle.</w:t>
      </w:r>
    </w:p>
    <w:p w14:paraId="4E7ECFB0" w14:textId="77777777" w:rsidR="008C5BBB" w:rsidRDefault="008C5BBB">
      <w:pPr>
        <w:rPr>
          <w:rFonts w:ascii="Poppins" w:hAnsi="Poppins" w:cs="Poppins"/>
        </w:rPr>
      </w:pPr>
      <w:r>
        <w:rPr>
          <w:rFonts w:ascii="Poppins" w:hAnsi="Poppins" w:cs="Poppins"/>
        </w:rPr>
        <w:br w:type="page"/>
      </w:r>
    </w:p>
    <w:p w14:paraId="2F4B7E94" w14:textId="095084FB" w:rsidR="008C5BBB" w:rsidRPr="008C5BBB" w:rsidRDefault="008C5BBB" w:rsidP="007A303B">
      <w:pPr>
        <w:pStyle w:val="h1Header"/>
      </w:pPr>
      <w:r w:rsidRPr="008C5BBB">
        <w:lastRenderedPageBreak/>
        <w:t>4. Deall sut mae lleihau’r risg o ddifrod</w:t>
      </w:r>
    </w:p>
    <w:p w14:paraId="7E43C55C" w14:textId="77777777" w:rsidR="008C5BBB" w:rsidRPr="008C5BBB" w:rsidRDefault="008C5BBB" w:rsidP="008C5BBB">
      <w:pPr>
        <w:pStyle w:val="h2Header"/>
      </w:pPr>
      <w:r w:rsidRPr="008C5BBB">
        <w:t xml:space="preserve">4.1 Sut mae diogelu gwaith rhag difrod a phwrpas diogelu </w:t>
      </w:r>
    </w:p>
    <w:p w14:paraId="08F75336" w14:textId="77777777" w:rsidR="008C5BBB" w:rsidRPr="008C5BBB" w:rsidRDefault="008C5BBB" w:rsidP="008C5BBB">
      <w:pPr>
        <w:rPr>
          <w:rFonts w:ascii="Poppins" w:hAnsi="Poppins" w:cs="Poppins"/>
        </w:rPr>
      </w:pPr>
      <w:r w:rsidRPr="008C5BBB">
        <w:rPr>
          <w:rFonts w:ascii="Poppins" w:hAnsi="Poppins" w:cs="Poppins"/>
        </w:rPr>
        <w:t>Mae diogelu gwaith rhag difrod yn rhan hanfodol o gynnal safonau ac effeithlonrwydd ar safle adeiladu. Gall difrod godi o weithgareddau eraill ar y safle, tywydd garw, neu storio deunyddiau ac offer yn amhriodol. Dylid storio adnoddau’n ddiogel, yn unol â’r labeli neu ganllawiau’r gwneuthurwr, ac mewn mannau sych ac awyrog pan fo angen. Mae trefnu danfoniadau yn unol â’r rhaglen waith hefyd yn helpu i osgoi gorlwytho’r safle neu adael deunyddiau’n agored i niwed.</w:t>
      </w:r>
    </w:p>
    <w:p w14:paraId="795E35FB" w14:textId="77777777" w:rsidR="008C5BBB" w:rsidRDefault="008C5BBB">
      <w:pPr>
        <w:rPr>
          <w:rFonts w:ascii="Poppins" w:hAnsi="Poppins" w:cs="Poppins"/>
        </w:rPr>
      </w:pPr>
      <w:r>
        <w:rPr>
          <w:rFonts w:ascii="Poppins" w:hAnsi="Poppins" w:cs="Poppins"/>
        </w:rPr>
        <w:br w:type="page"/>
      </w:r>
    </w:p>
    <w:p w14:paraId="133FEA9A" w14:textId="74B25B1C" w:rsidR="008C5BBB" w:rsidRPr="008C5BBB" w:rsidRDefault="008C5BBB" w:rsidP="008C5BBB">
      <w:pPr>
        <w:pStyle w:val="h2Header"/>
      </w:pPr>
      <w:r w:rsidRPr="008C5BBB">
        <w:lastRenderedPageBreak/>
        <w:t xml:space="preserve">4.2 Pam y dylid gwaredu gwastraff yn ddiogel a sut y gwneir hynny </w:t>
      </w:r>
    </w:p>
    <w:p w14:paraId="1617E153" w14:textId="77777777" w:rsidR="008C5BBB" w:rsidRPr="008C5BBB" w:rsidRDefault="008C5BBB" w:rsidP="008C5BBB">
      <w:pPr>
        <w:rPr>
          <w:rFonts w:ascii="Poppins" w:hAnsi="Poppins" w:cs="Poppins"/>
        </w:rPr>
      </w:pPr>
      <w:r w:rsidRPr="008C5BBB">
        <w:rPr>
          <w:rFonts w:ascii="Poppins" w:hAnsi="Poppins" w:cs="Poppins"/>
        </w:rPr>
        <w:t>Mae gwaredu gwastraff yn ddiogel ac yn gyfrifol yn elfen hanfodol o weithio’n gynaliadwy yn y diwydiant adeiladu. Mae rheoli gwastraff yn helpu i leihau costau, atal llygredd ac amddiffyn iechyd a diogelwch ar y safle. Yn unol â Rheoliadau Gwastraff 2011 a pholisïau Llywodraeth Cymru ar economi gylchol, mae’n ofynnol i gwmnïau adeiladu ddilyn gweithdrefnau pendant ar gyfer casglu, didoli ac ailgylchu deunyddiau.</w:t>
      </w:r>
    </w:p>
    <w:p w14:paraId="2D2BFCA7" w14:textId="77777777" w:rsidR="008C5BBB" w:rsidRPr="008C5BBB" w:rsidRDefault="008C5BBB" w:rsidP="008C5BBB">
      <w:pPr>
        <w:rPr>
          <w:rFonts w:ascii="Poppins" w:hAnsi="Poppins" w:cs="Poppins"/>
        </w:rPr>
      </w:pPr>
      <w:r w:rsidRPr="008C5BBB">
        <w:rPr>
          <w:rFonts w:ascii="Poppins" w:hAnsi="Poppins" w:cs="Poppins"/>
        </w:rPr>
        <w:t>Dylid defnyddio sgipiau dynodedig neu fannau casglu penodol ar gyfer gwahanol fathau o wastraff megis pren, metelau, plastigau a rwbel, gan gadw’r safle’n lân ac yn ddiogel. Dylid hefyd ddilyn gwybodaeth y gwneuthurwr ar gyfer gwaredu sylweddau peryglus, megis paent neu sment, gan sicrhau eu bod yn cael eu trin yn unol â rheoliadau COSHH.</w:t>
      </w:r>
    </w:p>
    <w:p w14:paraId="0B8861CC" w14:textId="77777777" w:rsidR="008C5BBB" w:rsidRPr="008C5BBB" w:rsidRDefault="008C5BBB" w:rsidP="008C5BBB">
      <w:pPr>
        <w:rPr>
          <w:rFonts w:ascii="Poppins" w:hAnsi="Poppins" w:cs="Poppins"/>
        </w:rPr>
      </w:pPr>
      <w:r w:rsidRPr="008C5BBB">
        <w:rPr>
          <w:rFonts w:ascii="Poppins" w:hAnsi="Poppins" w:cs="Poppins"/>
        </w:rPr>
        <w:t>Mae cynlluniau fel y Site Waste Management Plan (SWMP) [HL5.1]yn helpu i fonitro faint o wastraff sy’n cael ei gynhyrchu, lle mae’n mynd, a sut y gellir ei leihau yn y dyfodol. Yn ôl adroddiad CNC ar wastraff adeiladu a dymchwel, mae oddeutu 90% o wastraff adeiladu yng Nghymru bellach yn cael ei ailddefnyddio neu ei ailgylchu, sy’n dystiolaeth o  effaith gadarnhaol dilyn gweithdrefnau gwaredu gwastraff yn effeithiol ac yn gyfrifol.</w:t>
      </w:r>
    </w:p>
    <w:p w14:paraId="053AB1CF" w14:textId="77777777" w:rsidR="00CC2317" w:rsidRDefault="00CC2317">
      <w:pPr>
        <w:rPr>
          <w:rFonts w:ascii="Poppins" w:hAnsi="Poppins" w:cs="Poppins"/>
        </w:rPr>
      </w:pPr>
      <w:r>
        <w:rPr>
          <w:rFonts w:ascii="Poppins" w:hAnsi="Poppins" w:cs="Poppins"/>
        </w:rPr>
        <w:br w:type="page"/>
      </w:r>
    </w:p>
    <w:p w14:paraId="1A368358" w14:textId="1D05BF39" w:rsidR="008C5BBB" w:rsidRPr="008C5BBB" w:rsidRDefault="008C5BBB" w:rsidP="007A303B">
      <w:pPr>
        <w:pStyle w:val="h1Header"/>
      </w:pPr>
      <w:r w:rsidRPr="008C5BBB">
        <w:lastRenderedPageBreak/>
        <w:t>5. Deall sut i gydymffurfio â gwybodaeth am adnoddau galwedigaethol</w:t>
      </w:r>
    </w:p>
    <w:p w14:paraId="38598E73" w14:textId="77777777" w:rsidR="008C5BBB" w:rsidRPr="008C5BBB" w:rsidRDefault="008C5BBB" w:rsidP="00CC2317">
      <w:pPr>
        <w:pStyle w:val="h2Header"/>
      </w:pPr>
      <w:r w:rsidRPr="008C5BBB">
        <w:t xml:space="preserve">5.1 Sut mae dulliau gweithio, er mwyn bodloni'r fanyleb, yn cael eu cyflawni a sut mae rhoi gwybod am broblemau </w:t>
      </w:r>
    </w:p>
    <w:p w14:paraId="5EBAB68E" w14:textId="77777777" w:rsidR="008C5BBB" w:rsidRPr="008C5BBB" w:rsidRDefault="008C5BBB" w:rsidP="008C5BBB">
      <w:pPr>
        <w:rPr>
          <w:rFonts w:ascii="Poppins" w:hAnsi="Poppins" w:cs="Poppins"/>
        </w:rPr>
      </w:pPr>
      <w:r w:rsidRPr="008C5BBB">
        <w:rPr>
          <w:rFonts w:ascii="Poppins" w:hAnsi="Poppins" w:cs="Poppins"/>
        </w:rPr>
        <w:t>Mae cydymffurfio â’r wybodaeth am adnoddau galwedigaethol yn hanfodol i sicrhau bod gwaith yn cael ei gyflawni’n ddiogel ac yn unol â’r fanyleb. Mae hyn yn cynnwys deall a dilyn gweithdrefnau’r sefydliad wrth symud, trin a storio adnoddau, gan sicrhau bod pob gweithred yn gynlluniedig ac yn gydgysylltiedig. Mae dulliau gweithio diogel yn cynnwys defnyddio technegau codi cywir ar gyfer gwahanol fathau o ddeunyddiau gan ystyried eu pwysau, eu siâp a’u maint, ac yn sicrhau bod llwybrau symud yn glir a bod allanfeydd brys heb eu rhwystro.</w:t>
      </w:r>
    </w:p>
    <w:p w14:paraId="3BFA4B30" w14:textId="77777777" w:rsidR="008C5BBB" w:rsidRPr="008C5BBB" w:rsidRDefault="008C5BBB" w:rsidP="008C5BBB">
      <w:pPr>
        <w:rPr>
          <w:rFonts w:ascii="Poppins" w:hAnsi="Poppins" w:cs="Poppins"/>
        </w:rPr>
      </w:pPr>
      <w:r w:rsidRPr="008C5BBB">
        <w:rPr>
          <w:rFonts w:ascii="Poppins" w:hAnsi="Poppins" w:cs="Poppins"/>
        </w:rPr>
        <w:t>Dylid defnyddio cymhorthion codi mecanyddol neu law yn briodol, megis berfâu, tryciau paledi neu wagen fforch godi, yn unol â’r wybodaeth a ddarperir gan y gwneuthurwr a’r hyfforddiant a roddwyd. Yn ogystal, mae’n bwysig cydnabod anghenion galwedigaethau eraill ar y safle – er enghraifft, sicrhau nad yw adnoddau’n cael eu storio mewn ffordd sy’n rhwystro gwaith trydanwyr neu blastrwyr.</w:t>
      </w:r>
    </w:p>
    <w:p w14:paraId="0C2355F8" w14:textId="77777777" w:rsidR="008C5BBB" w:rsidRPr="008C5BBB" w:rsidRDefault="008C5BBB" w:rsidP="008C5BBB">
      <w:pPr>
        <w:rPr>
          <w:rFonts w:ascii="Poppins" w:hAnsi="Poppins" w:cs="Poppins"/>
        </w:rPr>
      </w:pPr>
      <w:r w:rsidRPr="008C5BBB">
        <w:rPr>
          <w:rFonts w:ascii="Poppins" w:hAnsi="Poppins" w:cs="Poppins"/>
        </w:rPr>
        <w:t>Os bydd problemau’n codi, megis oedi danfoniadau, deunyddiau anghywir neu wybodaeth amhriodol, dylid rhoi gwybod ar unwaith i’r goruchwyliwr neu reolwr y safle yn unol â gweithdrefnau’r sefydliad. Gall methu â gwneud hynny achosi oedi i’r rhaglen waith neu beryglu diogelwch ar y safle. Trwy gydymffurfio’n gyson â’r wybodaeth a’r gweithdrefnau hyn, gellir cynnal safonau diogelwch, effeithlonrwydd ac ansawdd ar draws pob agwedd ar y broses adeiladu.</w:t>
      </w:r>
    </w:p>
    <w:p w14:paraId="6A2B2411" w14:textId="77777777" w:rsidR="00CC2317" w:rsidRDefault="00CC2317">
      <w:pPr>
        <w:rPr>
          <w:rFonts w:ascii="Poppins" w:hAnsi="Poppins" w:cs="Poppins"/>
        </w:rPr>
      </w:pPr>
      <w:r>
        <w:rPr>
          <w:rFonts w:ascii="Poppins" w:hAnsi="Poppins" w:cs="Poppins"/>
        </w:rPr>
        <w:br w:type="page"/>
      </w:r>
    </w:p>
    <w:p w14:paraId="6C41D090" w14:textId="66978823" w:rsidR="008C5BBB" w:rsidRPr="00CC2317" w:rsidRDefault="008C5BBB" w:rsidP="00CC2317">
      <w:pPr>
        <w:pStyle w:val="h1Header"/>
      </w:pPr>
      <w:r w:rsidRPr="008C5BBB">
        <w:lastRenderedPageBreak/>
        <w:t>6. Deall sut i weithio yn unol â therfynau amser</w:t>
      </w:r>
    </w:p>
    <w:p w14:paraId="33EB069F" w14:textId="77777777" w:rsidR="008C5BBB" w:rsidRPr="008C5BBB" w:rsidRDefault="008C5BBB" w:rsidP="00CC2317">
      <w:pPr>
        <w:pStyle w:val="h2Header"/>
      </w:pPr>
      <w:r w:rsidRPr="008C5BBB">
        <w:t>6.1 Beth yw'r rhaglen ar gyfer gwneud y gwaith o fewn yr amser a amcangyfrifwyd ac a neilltuwyd a pham y dylid cadw at derfynau amser</w:t>
      </w:r>
    </w:p>
    <w:p w14:paraId="5A69C13A" w14:textId="77777777" w:rsidR="008C5BBB" w:rsidRPr="008C5BBB" w:rsidRDefault="008C5BBB" w:rsidP="008C5BBB">
      <w:pPr>
        <w:rPr>
          <w:rFonts w:ascii="Poppins" w:hAnsi="Poppins" w:cs="Poppins"/>
        </w:rPr>
      </w:pPr>
      <w:r w:rsidRPr="008C5BBB">
        <w:rPr>
          <w:rFonts w:ascii="Poppins" w:hAnsi="Poppins" w:cs="Poppins"/>
        </w:rPr>
        <w:t>Mae cadw at derfynau amser yn hanfodol i gynnal trefn ac effeithlonrwydd ar safle adeiladu. Mae rhaglenni gwaith neu siartiau Gantt yn helpu i olrhain cynnydd a sicrhau bod tasgau’n cael eu cwblhau yn y drefn gywir. Trwy weithio’n unol â’r amserlen, gellir osgoi oedi costus ac aflonyddwch i grefftau eraill.</w:t>
      </w:r>
    </w:p>
    <w:p w14:paraId="2626A224" w14:textId="77777777" w:rsidR="008C5BBB" w:rsidRPr="008C5BBB" w:rsidRDefault="008C5BBB" w:rsidP="008C5BBB">
      <w:pPr>
        <w:rPr>
          <w:rFonts w:ascii="Poppins" w:hAnsi="Poppins" w:cs="Poppins"/>
        </w:rPr>
      </w:pPr>
      <w:r w:rsidRPr="008C5BBB">
        <w:rPr>
          <w:rFonts w:ascii="Poppins" w:hAnsi="Poppins" w:cs="Poppins"/>
        </w:rPr>
        <w:t>Os bydd problemau fel tywydd gwael, diffyg deunyddiau neu oedi danfoniadau’n codi, dylid rhoi gwybod i’r goruchwyliwr ar unwaith fel y gellir addasu’r rhaglen. Mae cadw at derfynau amser nid yn unig yn cefnogi cynhyrchiant, ond hefyd yn helpu i gynnal enw da’r tîm a pherthynas broffesiynol â’r cleient.</w:t>
      </w:r>
    </w:p>
    <w:p w14:paraId="05E88AC7" w14:textId="77777777" w:rsidR="00CC2317" w:rsidRDefault="00CC2317">
      <w:pPr>
        <w:rPr>
          <w:rFonts w:ascii="Poppins" w:hAnsi="Poppins" w:cs="Poppins"/>
        </w:rPr>
      </w:pPr>
      <w:r>
        <w:rPr>
          <w:rFonts w:ascii="Poppins" w:hAnsi="Poppins" w:cs="Poppins"/>
        </w:rPr>
        <w:br w:type="page"/>
      </w:r>
    </w:p>
    <w:p w14:paraId="7CCE8E3B" w14:textId="0AA881A0" w:rsidR="008C5BBB" w:rsidRPr="008C5BBB" w:rsidRDefault="008C5BBB" w:rsidP="005F5C50">
      <w:pPr>
        <w:pStyle w:val="h1Header"/>
      </w:pPr>
      <w:r w:rsidRPr="008C5BBB">
        <w:lastRenderedPageBreak/>
        <w:t>7. Cydymffurfio â'r wybodaeth am adnoddau galwedigaethol a roddwyd yn y contract er mwyn cyflawni'r gwaith yn effeithlon ac yn unol â'r cyfarwyddiadau gofynnol</w:t>
      </w:r>
    </w:p>
    <w:p w14:paraId="1B336B8A" w14:textId="77777777" w:rsidR="008C5BBB" w:rsidRPr="008C5BBB" w:rsidRDefault="008C5BBB" w:rsidP="00CC2317">
      <w:pPr>
        <w:pStyle w:val="h2Header"/>
      </w:pPr>
      <w:r w:rsidRPr="008C5BBB">
        <w:t xml:space="preserve">7.1 Sgiliau gwaith i symud, lleoli, storio, cael a/neu ddefnyddio cymhorthion codi a thechnegau codi cinetig </w:t>
      </w:r>
    </w:p>
    <w:p w14:paraId="1EB15B96" w14:textId="77777777" w:rsidR="008C5BBB" w:rsidRPr="008C5BBB" w:rsidRDefault="008C5BBB" w:rsidP="008C5BBB">
      <w:pPr>
        <w:rPr>
          <w:rFonts w:ascii="Poppins" w:hAnsi="Poppins" w:cs="Poppins"/>
        </w:rPr>
      </w:pPr>
      <w:r w:rsidRPr="008C5BBB">
        <w:rPr>
          <w:rFonts w:ascii="Poppins" w:hAnsi="Poppins" w:cs="Poppins"/>
        </w:rPr>
        <w:t>Mae defnyddio technegau codi cinetig yn hanfodol i sicrhau diogelwch ac effeithlonrwydd wrth symud neu storio adnoddau. Mae’r dechneg yn seiliedig ar ddefnyddio cyhyrau’r coesau yn hytrach na’r cefn, gan gadw’r cefn yn syth, plygu’r pengliniau, a chodi’r llwyth yn agos at y corff. Dylid osgoi troelli wrth gario, a gosod y llwyth yn ddiogel cyn symud ymlaen.</w:t>
      </w:r>
    </w:p>
    <w:p w14:paraId="151343CA" w14:textId="77777777" w:rsidR="008C5BBB" w:rsidRPr="008C5BBB" w:rsidRDefault="008C5BBB" w:rsidP="008C5BBB">
      <w:pPr>
        <w:rPr>
          <w:rFonts w:ascii="Poppins" w:hAnsi="Poppins" w:cs="Poppins"/>
        </w:rPr>
      </w:pPr>
      <w:r w:rsidRPr="008C5BBB">
        <w:rPr>
          <w:rFonts w:ascii="Poppins" w:hAnsi="Poppins" w:cs="Poppins"/>
        </w:rPr>
        <w:t>Trwy ddefnyddio’r dull hwn a chymhorthion codi priodol megis berfâu, trolïau neu offer mecanyddol, gellir lleihau’r risg o anafiadau a sicrhau bod adnoddau’n cael eu trin yn unol â gofynion y contract a safonau diogelwch y sefydliad.</w:t>
      </w:r>
    </w:p>
    <w:p w14:paraId="1F1C5C00" w14:textId="77777777" w:rsidR="008C5BBB" w:rsidRPr="008C5BBB" w:rsidRDefault="008C5BBB" w:rsidP="008C5BBB">
      <w:pPr>
        <w:rPr>
          <w:rFonts w:ascii="Poppins" w:hAnsi="Poppins" w:cs="Poppins"/>
        </w:rPr>
      </w:pPr>
      <w:r w:rsidRPr="008C5BBB">
        <w:rPr>
          <w:rFonts w:ascii="Poppins" w:hAnsi="Poppins" w:cs="Poppins"/>
        </w:rPr>
        <w:t xml:space="preserve"> </w:t>
      </w:r>
    </w:p>
    <w:p w14:paraId="1E0227A5" w14:textId="77777777" w:rsidR="008C5BBB" w:rsidRPr="008C5BBB" w:rsidRDefault="008C5BBB" w:rsidP="008C5BBB">
      <w:pPr>
        <w:rPr>
          <w:rFonts w:ascii="Poppins" w:hAnsi="Poppins" w:cs="Poppins"/>
        </w:rPr>
      </w:pPr>
    </w:p>
    <w:p w14:paraId="681A01ED" w14:textId="77777777" w:rsidR="00CC2317" w:rsidRDefault="00CC2317">
      <w:pPr>
        <w:rPr>
          <w:rFonts w:ascii="Poppins" w:hAnsi="Poppins" w:cs="Poppins"/>
        </w:rPr>
      </w:pPr>
      <w:r>
        <w:rPr>
          <w:rFonts w:ascii="Poppins" w:hAnsi="Poppins" w:cs="Poppins"/>
        </w:rPr>
        <w:br w:type="page"/>
      </w:r>
    </w:p>
    <w:p w14:paraId="53B7AEE5" w14:textId="0E1F76B7" w:rsidR="008C5BBB" w:rsidRPr="008C5BBB" w:rsidRDefault="008C5BBB" w:rsidP="00CC2317">
      <w:pPr>
        <w:pStyle w:val="h2Header"/>
      </w:pPr>
      <w:r w:rsidRPr="008C5BBB">
        <w:lastRenderedPageBreak/>
        <w:t>7.2 Symud, trin neu storio adnoddau galwedigaethol i fodloni gwybodaeth am gynnyrch a gofynion sefydliadol sy’n ymwneud ag o leiaf dri o’r canlynol: deunydd ar ffurf dalennau, deunydd rhydd, deunydd mewn bagiau neu wedi’i lapio, deunydd bregus, offer a chyfarpar, cydrannau, hylifau</w:t>
      </w:r>
    </w:p>
    <w:p w14:paraId="48BD6BBF" w14:textId="77777777" w:rsidR="008C5BBB" w:rsidRPr="008C5BBB" w:rsidRDefault="008C5BBB" w:rsidP="008C5BBB">
      <w:pPr>
        <w:rPr>
          <w:rFonts w:ascii="Poppins" w:hAnsi="Poppins" w:cs="Poppins"/>
        </w:rPr>
      </w:pPr>
      <w:r w:rsidRPr="008C5BBB">
        <w:rPr>
          <w:rFonts w:ascii="Poppins" w:hAnsi="Poppins" w:cs="Poppins"/>
        </w:rPr>
        <w:t>Wrth symud, trin neu storio adnoddau, mae’n hanfodol cydymffurfio â gwybodaeth y gwneuthurwr a gweithdrefnau’r sefydliad i sicrhau diogelwch ac atal difrod. Dylid trin deunydd ar ffurf dalennau (fel pren neu fetel) gan ddefnyddio cymhorthion codi addas. Mae deunydd rhydd megis tywod neu raean yn gofyn am gynwysyddion neu sgipiau priodol i atal colledion neu lygru’r safle.</w:t>
      </w:r>
    </w:p>
    <w:p w14:paraId="25DB4F16" w14:textId="77777777" w:rsidR="008C5BBB" w:rsidRPr="008C5BBB" w:rsidRDefault="008C5BBB" w:rsidP="008C5BBB">
      <w:pPr>
        <w:rPr>
          <w:rFonts w:ascii="Poppins" w:hAnsi="Poppins" w:cs="Poppins"/>
        </w:rPr>
      </w:pPr>
      <w:r w:rsidRPr="008C5BBB">
        <w:rPr>
          <w:rFonts w:ascii="Poppins" w:hAnsi="Poppins" w:cs="Poppins"/>
        </w:rPr>
        <w:t>Dylid storio deunyddiau mewn bagiau neu wedi’u lapio ar arwyneb gwastad, wedi’u pentyrru’n ddiogel i osgoi cwympiadau. Wrth ymdrin â deunyddiau bregus fel gwydr neu deils, defnyddir amddiffynfeydd [HL6.1]a labeli rhybuddio clir. Mae offeryn [HL7.1]a chyfarpar yn gofyn am archwiliadau rheolaidd ac ardal storio ddiogel, tra bod hylifau yn gofyn am gynwysyddion caeedig, labelu cywir ac osgoi ffynonellau gwres.</w:t>
      </w:r>
    </w:p>
    <w:p w14:paraId="6975CA85" w14:textId="77777777" w:rsidR="008C5BBB" w:rsidRPr="008C5BBB" w:rsidRDefault="008C5BBB" w:rsidP="008C5BBB">
      <w:pPr>
        <w:rPr>
          <w:rFonts w:ascii="Poppins" w:hAnsi="Poppins" w:cs="Poppins"/>
        </w:rPr>
      </w:pPr>
      <w:r w:rsidRPr="008C5BBB">
        <w:rPr>
          <w:rFonts w:ascii="Poppins" w:hAnsi="Poppins" w:cs="Poppins"/>
        </w:rPr>
        <w:t>Mae dilyn y gofynion hyn yn sicrhau gwaith trefnus a diogel sydd yn unol â safonau’r sefydliad.</w:t>
      </w:r>
    </w:p>
    <w:p w14:paraId="66E72DC0" w14:textId="77777777" w:rsidR="008C5BBB" w:rsidRPr="008C5BBB" w:rsidRDefault="008C5BBB" w:rsidP="008C5BBB">
      <w:pPr>
        <w:rPr>
          <w:rFonts w:ascii="Poppins" w:hAnsi="Poppins" w:cs="Poppins"/>
        </w:rPr>
      </w:pPr>
    </w:p>
    <w:p w14:paraId="4DD30BFF" w14:textId="77777777" w:rsidR="008C5BBB" w:rsidRPr="008C5BBB" w:rsidRDefault="008C5BBB" w:rsidP="008C5BBB">
      <w:pPr>
        <w:rPr>
          <w:rFonts w:ascii="Poppins" w:hAnsi="Poppins" w:cs="Poppins"/>
        </w:rPr>
      </w:pPr>
    </w:p>
    <w:p w14:paraId="34800908" w14:textId="77777777" w:rsidR="008C5BBB" w:rsidRPr="008C5BBB" w:rsidRDefault="008C5BBB" w:rsidP="008C5BBB">
      <w:pPr>
        <w:rPr>
          <w:rFonts w:ascii="Poppins" w:hAnsi="Poppins" w:cs="Poppins"/>
        </w:rPr>
      </w:pPr>
    </w:p>
    <w:p w14:paraId="2EE7581E" w14:textId="77777777" w:rsidR="008C5BBB" w:rsidRPr="008C5BBB" w:rsidRDefault="008C5BBB" w:rsidP="008C5BBB">
      <w:pPr>
        <w:rPr>
          <w:rFonts w:ascii="Poppins" w:hAnsi="Poppins" w:cs="Poppins"/>
        </w:rPr>
      </w:pPr>
    </w:p>
    <w:p w14:paraId="2C75EFDB" w14:textId="77777777" w:rsidR="00613A11" w:rsidRPr="008C5BBB" w:rsidRDefault="00613A11" w:rsidP="008C5BBB"/>
    <w:sectPr w:rsidR="00613A11" w:rsidRPr="008C5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BB"/>
    <w:multiLevelType w:val="hybridMultilevel"/>
    <w:tmpl w:val="769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F05D8"/>
    <w:multiLevelType w:val="hybridMultilevel"/>
    <w:tmpl w:val="C4C2C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903CD2"/>
    <w:multiLevelType w:val="hybridMultilevel"/>
    <w:tmpl w:val="2E9E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1AEC"/>
    <w:multiLevelType w:val="hybridMultilevel"/>
    <w:tmpl w:val="727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1774"/>
    <w:multiLevelType w:val="hybridMultilevel"/>
    <w:tmpl w:val="E68E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C57CC"/>
    <w:multiLevelType w:val="hybridMultilevel"/>
    <w:tmpl w:val="0F3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32806"/>
    <w:multiLevelType w:val="hybridMultilevel"/>
    <w:tmpl w:val="2D3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E63CE"/>
    <w:multiLevelType w:val="hybridMultilevel"/>
    <w:tmpl w:val="2C9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84A9D"/>
    <w:multiLevelType w:val="hybridMultilevel"/>
    <w:tmpl w:val="7AA2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D7E1C"/>
    <w:multiLevelType w:val="hybridMultilevel"/>
    <w:tmpl w:val="8F2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63A8A"/>
    <w:multiLevelType w:val="hybridMultilevel"/>
    <w:tmpl w:val="0D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A6BE3"/>
    <w:multiLevelType w:val="hybridMultilevel"/>
    <w:tmpl w:val="C2C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D04CA"/>
    <w:multiLevelType w:val="hybridMultilevel"/>
    <w:tmpl w:val="DB5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86859"/>
    <w:multiLevelType w:val="hybridMultilevel"/>
    <w:tmpl w:val="D86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9FE"/>
    <w:multiLevelType w:val="hybridMultilevel"/>
    <w:tmpl w:val="06B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B041E"/>
    <w:multiLevelType w:val="hybridMultilevel"/>
    <w:tmpl w:val="6078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3312B"/>
    <w:multiLevelType w:val="hybridMultilevel"/>
    <w:tmpl w:val="D11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D1183"/>
    <w:multiLevelType w:val="hybridMultilevel"/>
    <w:tmpl w:val="1B0A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E0973"/>
    <w:multiLevelType w:val="hybridMultilevel"/>
    <w:tmpl w:val="26F2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A7C0D"/>
    <w:multiLevelType w:val="hybridMultilevel"/>
    <w:tmpl w:val="BF7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5BF8"/>
    <w:multiLevelType w:val="hybridMultilevel"/>
    <w:tmpl w:val="F076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25F40"/>
    <w:multiLevelType w:val="hybridMultilevel"/>
    <w:tmpl w:val="EBB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A0C0F"/>
    <w:multiLevelType w:val="hybridMultilevel"/>
    <w:tmpl w:val="8DE4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26"/>
  </w:num>
  <w:num w:numId="2" w16cid:durableId="964429402">
    <w:abstractNumId w:val="28"/>
  </w:num>
  <w:num w:numId="3" w16cid:durableId="540636364">
    <w:abstractNumId w:val="1"/>
  </w:num>
  <w:num w:numId="4" w16cid:durableId="1945572697">
    <w:abstractNumId w:val="14"/>
  </w:num>
  <w:num w:numId="5" w16cid:durableId="1352105183">
    <w:abstractNumId w:val="23"/>
  </w:num>
  <w:num w:numId="6" w16cid:durableId="1421490464">
    <w:abstractNumId w:val="21"/>
  </w:num>
  <w:num w:numId="7" w16cid:durableId="1664435774">
    <w:abstractNumId w:val="31"/>
  </w:num>
  <w:num w:numId="8" w16cid:durableId="614990118">
    <w:abstractNumId w:val="18"/>
  </w:num>
  <w:num w:numId="9" w16cid:durableId="1910578157">
    <w:abstractNumId w:val="32"/>
  </w:num>
  <w:num w:numId="10" w16cid:durableId="1691494065">
    <w:abstractNumId w:val="6"/>
  </w:num>
  <w:num w:numId="11" w16cid:durableId="1543324303">
    <w:abstractNumId w:val="12"/>
  </w:num>
  <w:num w:numId="12" w16cid:durableId="345861402">
    <w:abstractNumId w:val="25"/>
  </w:num>
  <w:num w:numId="13" w16cid:durableId="742071399">
    <w:abstractNumId w:val="20"/>
  </w:num>
  <w:num w:numId="14" w16cid:durableId="2116241497">
    <w:abstractNumId w:val="24"/>
  </w:num>
  <w:num w:numId="15" w16cid:durableId="199973363">
    <w:abstractNumId w:val="2"/>
  </w:num>
  <w:num w:numId="16" w16cid:durableId="2056000342">
    <w:abstractNumId w:val="30"/>
  </w:num>
  <w:num w:numId="17" w16cid:durableId="1534800939">
    <w:abstractNumId w:val="9"/>
  </w:num>
  <w:num w:numId="18" w16cid:durableId="244997967">
    <w:abstractNumId w:val="15"/>
  </w:num>
  <w:num w:numId="19" w16cid:durableId="677125494">
    <w:abstractNumId w:val="29"/>
  </w:num>
  <w:num w:numId="20" w16cid:durableId="1576016761">
    <w:abstractNumId w:val="17"/>
  </w:num>
  <w:num w:numId="21" w16cid:durableId="1251617428">
    <w:abstractNumId w:val="11"/>
  </w:num>
  <w:num w:numId="22" w16cid:durableId="1005665397">
    <w:abstractNumId w:val="0"/>
  </w:num>
  <w:num w:numId="23" w16cid:durableId="289168530">
    <w:abstractNumId w:val="4"/>
  </w:num>
  <w:num w:numId="24" w16cid:durableId="648218251">
    <w:abstractNumId w:val="13"/>
  </w:num>
  <w:num w:numId="25" w16cid:durableId="1990088330">
    <w:abstractNumId w:val="16"/>
  </w:num>
  <w:num w:numId="26" w16cid:durableId="671372267">
    <w:abstractNumId w:val="7"/>
  </w:num>
  <w:num w:numId="27" w16cid:durableId="536701553">
    <w:abstractNumId w:val="22"/>
  </w:num>
  <w:num w:numId="28" w16cid:durableId="238097000">
    <w:abstractNumId w:val="19"/>
  </w:num>
  <w:num w:numId="29" w16cid:durableId="481965410">
    <w:abstractNumId w:val="8"/>
  </w:num>
  <w:num w:numId="30" w16cid:durableId="1463767378">
    <w:abstractNumId w:val="3"/>
  </w:num>
  <w:num w:numId="31" w16cid:durableId="1426069814">
    <w:abstractNumId w:val="27"/>
  </w:num>
  <w:num w:numId="32" w16cid:durableId="3897716">
    <w:abstractNumId w:val="10"/>
  </w:num>
  <w:num w:numId="33" w16cid:durableId="150956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851A7"/>
    <w:rsid w:val="00090C14"/>
    <w:rsid w:val="00097902"/>
    <w:rsid w:val="001B408B"/>
    <w:rsid w:val="001D771B"/>
    <w:rsid w:val="00254C37"/>
    <w:rsid w:val="002E03F3"/>
    <w:rsid w:val="0031512B"/>
    <w:rsid w:val="00373299"/>
    <w:rsid w:val="00392936"/>
    <w:rsid w:val="003A433C"/>
    <w:rsid w:val="003B442F"/>
    <w:rsid w:val="00444BC3"/>
    <w:rsid w:val="0047120B"/>
    <w:rsid w:val="004E1982"/>
    <w:rsid w:val="005A3B58"/>
    <w:rsid w:val="005F5C50"/>
    <w:rsid w:val="005F5E3B"/>
    <w:rsid w:val="00606EDE"/>
    <w:rsid w:val="00613A11"/>
    <w:rsid w:val="0062330D"/>
    <w:rsid w:val="00646098"/>
    <w:rsid w:val="00662A26"/>
    <w:rsid w:val="00663CDF"/>
    <w:rsid w:val="00770CEC"/>
    <w:rsid w:val="007767E0"/>
    <w:rsid w:val="00793AE3"/>
    <w:rsid w:val="007A303B"/>
    <w:rsid w:val="007C0F27"/>
    <w:rsid w:val="00813552"/>
    <w:rsid w:val="008C5BBB"/>
    <w:rsid w:val="009260CD"/>
    <w:rsid w:val="009404EA"/>
    <w:rsid w:val="00974CEB"/>
    <w:rsid w:val="0098316A"/>
    <w:rsid w:val="00AD7521"/>
    <w:rsid w:val="00AF317B"/>
    <w:rsid w:val="00B44A87"/>
    <w:rsid w:val="00BD48EE"/>
    <w:rsid w:val="00C6183D"/>
    <w:rsid w:val="00C86080"/>
    <w:rsid w:val="00CC2317"/>
    <w:rsid w:val="00CE4161"/>
    <w:rsid w:val="00D1648E"/>
    <w:rsid w:val="00DF35F9"/>
    <w:rsid w:val="00E473ED"/>
    <w:rsid w:val="00E701D8"/>
    <w:rsid w:val="00EE1FAE"/>
    <w:rsid w:val="00F134DE"/>
    <w:rsid w:val="00FB06A8"/>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lyw.cymru/llesiant-cenedlaethaur-dyfodol-cym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23</Pages>
  <Words>4013</Words>
  <Characters>21590</Characters>
  <Application>Microsoft Office Word</Application>
  <DocSecurity>0</DocSecurity>
  <Lines>469</Lines>
  <Paragraphs>126</Paragraphs>
  <ScaleCrop>false</ScaleCrop>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46</cp:revision>
  <dcterms:created xsi:type="dcterms:W3CDTF">2026-03-27T11:03:00Z</dcterms:created>
  <dcterms:modified xsi:type="dcterms:W3CDTF">2026-03-30T13:13:00Z</dcterms:modified>
</cp:coreProperties>
</file>