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EC9F" w14:textId="77777777" w:rsidR="008613DA" w:rsidRPr="008613DA" w:rsidRDefault="008613DA" w:rsidP="008613DA">
      <w:pPr>
        <w:pStyle w:val="h1Header"/>
      </w:pPr>
      <w:r w:rsidRPr="008613DA">
        <w:t>Unit 306: Moving, handling or storing resources</w:t>
      </w:r>
    </w:p>
    <w:p w14:paraId="522751FF" w14:textId="77777777" w:rsidR="008613DA" w:rsidRPr="008613DA" w:rsidRDefault="008613DA" w:rsidP="008613DA">
      <w:pPr>
        <w:rPr>
          <w:rFonts w:ascii="Poppins" w:hAnsi="Poppins" w:cs="Poppins"/>
        </w:rPr>
      </w:pPr>
    </w:p>
    <w:p w14:paraId="4981935B" w14:textId="77777777" w:rsidR="008613DA" w:rsidRPr="008613DA" w:rsidRDefault="008613DA" w:rsidP="008613DA">
      <w:pPr>
        <w:pStyle w:val="h2Header"/>
      </w:pPr>
      <w:r w:rsidRPr="008613DA">
        <w:t>Introduction</w:t>
      </w:r>
    </w:p>
    <w:p w14:paraId="0AFEDD3C" w14:textId="77777777" w:rsidR="008613DA" w:rsidRPr="008613DA" w:rsidRDefault="008613DA" w:rsidP="008613DA">
      <w:pPr>
        <w:rPr>
          <w:rFonts w:ascii="Poppins" w:hAnsi="Poppins" w:cs="Poppins"/>
        </w:rPr>
      </w:pPr>
      <w:r w:rsidRPr="008613DA">
        <w:rPr>
          <w:rFonts w:ascii="Poppins" w:hAnsi="Poppins" w:cs="Poppins"/>
        </w:rPr>
        <w:t>This unit focuses on the skills and knowledge required to interpret information and adopt safe and healthy working practices when moving, handling and storing occupational resources. It involves selecting and using the correct aids or equipment for lifting and handling, ensuring that resources are kept in a serviceable condition and handled in accordance with the organisation's procedures and safety requirements.</w:t>
      </w:r>
    </w:p>
    <w:p w14:paraId="6E79EBBC" w14:textId="77777777" w:rsidR="008613DA" w:rsidRPr="008613DA" w:rsidRDefault="008613DA" w:rsidP="008613DA">
      <w:pPr>
        <w:rPr>
          <w:rFonts w:ascii="Poppins" w:hAnsi="Poppins" w:cs="Poppins"/>
        </w:rPr>
      </w:pPr>
      <w:r w:rsidRPr="008613DA">
        <w:rPr>
          <w:rFonts w:ascii="Poppins" w:hAnsi="Poppins" w:cs="Poppins"/>
        </w:rPr>
        <w:t>We will explore the sources of different types of technical, product, and regulatory information, and learn how to interpret them correctly to support productive work. The unit will also cover safe working methods, the selection of resources based on their characteristics and limitations, and ways to reduce the risk of damage to work, equipment or the environment.</w:t>
      </w:r>
    </w:p>
    <w:p w14:paraId="56557A31" w14:textId="77777777" w:rsidR="008613DA" w:rsidRPr="008613DA" w:rsidRDefault="008613DA" w:rsidP="008613DA">
      <w:pPr>
        <w:rPr>
          <w:rFonts w:ascii="Poppins" w:hAnsi="Poppins" w:cs="Poppins"/>
        </w:rPr>
      </w:pPr>
      <w:r w:rsidRPr="008613DA">
        <w:rPr>
          <w:rFonts w:ascii="Poppins" w:hAnsi="Poppins" w:cs="Poppins"/>
        </w:rPr>
        <w:t>Throughout this unit, we will develop an awareness of the importance of working within time constraints, complying with information about occupational resources and organisational procedures, and understanding how to act in response to emergencies, accidents or hazards.</w:t>
      </w:r>
    </w:p>
    <w:p w14:paraId="0B2A5B59" w14:textId="77777777" w:rsidR="008613DA" w:rsidRDefault="008613DA">
      <w:pPr>
        <w:rPr>
          <w:rFonts w:ascii="Poppins" w:hAnsi="Poppins" w:cs="Poppins"/>
        </w:rPr>
      </w:pPr>
      <w:r>
        <w:rPr>
          <w:rFonts w:ascii="Poppins" w:hAnsi="Poppins" w:cs="Poppins"/>
        </w:rPr>
        <w:br w:type="page"/>
      </w:r>
    </w:p>
    <w:p w14:paraId="283D7D0C" w14:textId="62023EA6" w:rsidR="008613DA" w:rsidRPr="008613DA" w:rsidRDefault="008613DA" w:rsidP="008613DA">
      <w:pPr>
        <w:pStyle w:val="h1Header"/>
      </w:pPr>
      <w:r w:rsidRPr="008613DA">
        <w:lastRenderedPageBreak/>
        <w:t>1. Understanding how to interpret information</w:t>
      </w:r>
    </w:p>
    <w:p w14:paraId="59F307A1" w14:textId="77777777" w:rsidR="008613DA" w:rsidRPr="008613DA" w:rsidRDefault="008613DA" w:rsidP="008613DA">
      <w:pPr>
        <w:rPr>
          <w:rFonts w:ascii="Poppins" w:hAnsi="Poppins" w:cs="Poppins"/>
        </w:rPr>
      </w:pPr>
    </w:p>
    <w:p w14:paraId="5B789642" w14:textId="77777777" w:rsidR="008613DA" w:rsidRPr="008613DA" w:rsidRDefault="008613DA" w:rsidP="008613DA">
      <w:pPr>
        <w:pStyle w:val="h2Header"/>
      </w:pPr>
      <w:r w:rsidRPr="008613DA">
        <w:t xml:space="preserve">1.1 The procedures developed by the organisation for reporting inappropriate information and unsuitable resources and rectifying them, and how these are used </w:t>
      </w:r>
    </w:p>
    <w:p w14:paraId="3C295BF6" w14:textId="77777777" w:rsidR="008613DA" w:rsidRPr="008613DA" w:rsidRDefault="008613DA" w:rsidP="008613DA">
      <w:pPr>
        <w:rPr>
          <w:rFonts w:ascii="Poppins" w:hAnsi="Poppins" w:cs="Poppins"/>
        </w:rPr>
      </w:pPr>
      <w:r w:rsidRPr="008613DA">
        <w:rPr>
          <w:rFonts w:ascii="Poppins" w:hAnsi="Poppins" w:cs="Poppins"/>
        </w:rPr>
        <w:t>All construction organisations put specific procedures in place to report inappropriate information and unsuitable resources, ensuring that work is carried out safely and in line with industry standards. These procedures may vary between companies, but the core steps remain the same – identifying the problem, reporting it, and taking action to rectify it before the situation jeopardises safety or causes delays.</w:t>
      </w:r>
    </w:p>
    <w:p w14:paraId="19B9BB1F" w14:textId="77777777" w:rsidR="008613DA" w:rsidRPr="008613DA" w:rsidRDefault="008613DA" w:rsidP="008613DA">
      <w:pPr>
        <w:rPr>
          <w:rFonts w:ascii="Poppins" w:hAnsi="Poppins" w:cs="Poppins"/>
        </w:rPr>
      </w:pPr>
      <w:r w:rsidRPr="008613DA">
        <w:rPr>
          <w:rFonts w:ascii="Poppins" w:hAnsi="Poppins" w:cs="Poppins"/>
        </w:rPr>
        <w:t>When a resource, piece of equipment or material appears unsuitable, for example, when a label is incorrect, a piece of equipment is damaged, or the technical information is inconsistent, you must stop using it immediately and inform the supervisor or the health and safety officer. The procedures of most organisations state that this should be done via an on-site reporting form, a digital record or sometimes through a verbal report that has been confirmed in writing.</w:t>
      </w:r>
    </w:p>
    <w:p w14:paraId="054C4412" w14:textId="77777777" w:rsidR="008613DA" w:rsidRPr="008613DA" w:rsidRDefault="008613DA" w:rsidP="008613DA">
      <w:pPr>
        <w:rPr>
          <w:rFonts w:ascii="Poppins" w:hAnsi="Poppins" w:cs="Poppins"/>
        </w:rPr>
      </w:pPr>
      <w:r w:rsidRPr="008613DA">
        <w:rPr>
          <w:rFonts w:ascii="Poppins" w:hAnsi="Poppins" w:cs="Poppins"/>
        </w:rPr>
        <w:t>Once the issue has been reported, the responsible person will arrange an audit or review, determining whether the resource needs to be replaced, the information updated or the approach reassessed. This organisational approach ensures that all team members operate in line with up-to-date information and safe resources, maintaining quality, efficiency and health and safety on site.</w:t>
      </w:r>
    </w:p>
    <w:p w14:paraId="1BD19544" w14:textId="77777777" w:rsidR="008613DA" w:rsidRDefault="008613DA">
      <w:pPr>
        <w:rPr>
          <w:rFonts w:ascii="Poppins" w:hAnsi="Poppins" w:cs="Poppins"/>
          <w:b/>
          <w:bCs/>
        </w:rPr>
      </w:pPr>
      <w:r>
        <w:br w:type="page"/>
      </w:r>
    </w:p>
    <w:p w14:paraId="59DC15AB" w14:textId="312CB968" w:rsidR="008613DA" w:rsidRPr="008613DA" w:rsidRDefault="008613DA" w:rsidP="008613DA">
      <w:pPr>
        <w:pStyle w:val="h2Header"/>
      </w:pPr>
      <w:r w:rsidRPr="008613DA">
        <w:lastRenderedPageBreak/>
        <w:t xml:space="preserve">1.2 Types of information, sources and interpretation </w:t>
      </w:r>
    </w:p>
    <w:p w14:paraId="6B3824A0" w14:textId="77777777" w:rsidR="008613DA" w:rsidRPr="008613DA" w:rsidRDefault="008613DA" w:rsidP="008613DA">
      <w:pPr>
        <w:rPr>
          <w:rFonts w:ascii="Poppins" w:hAnsi="Poppins" w:cs="Poppins"/>
        </w:rPr>
      </w:pPr>
    </w:p>
    <w:p w14:paraId="63E1F05B" w14:textId="77777777" w:rsidR="008613DA" w:rsidRPr="008613DA" w:rsidRDefault="008613DA" w:rsidP="008613DA">
      <w:pPr>
        <w:rPr>
          <w:rFonts w:ascii="Poppins" w:hAnsi="Poppins" w:cs="Poppins"/>
        </w:rPr>
      </w:pPr>
      <w:r w:rsidRPr="008613DA">
        <w:rPr>
          <w:rFonts w:ascii="Poppins" w:hAnsi="Poppins" w:cs="Poppins"/>
        </w:rPr>
        <w:t>On a construction site, workers rely on many different types of information to undertake their work safely and correctly. Interpreting information involves understanding what it means, how to use it in practice, and why it matters. Misinterpreting information can lead to mistakes, loss of materials or even serious accidents, so it is essential that all team members know how to read and respond to information correctly.</w:t>
      </w:r>
    </w:p>
    <w:p w14:paraId="6DCEB1FE" w14:textId="77777777" w:rsidR="008613DA" w:rsidRPr="008613DA" w:rsidRDefault="008613DA" w:rsidP="008613DA">
      <w:pPr>
        <w:rPr>
          <w:rFonts w:ascii="Poppins" w:hAnsi="Poppins" w:cs="Poppins"/>
        </w:rPr>
      </w:pPr>
      <w:r w:rsidRPr="008613DA">
        <w:rPr>
          <w:rFonts w:ascii="Poppins" w:hAnsi="Poppins" w:cs="Poppins"/>
        </w:rPr>
        <w:t>Technical information includes documents such as safety data sheets, technical plans or engineering specifications. Details of materials, installation techniques, safety measures and necessary equipment can be found here. This information is read, understood and stored on site so that everyone can work safely.</w:t>
      </w:r>
    </w:p>
    <w:p w14:paraId="2D8F3C6F" w14:textId="77777777" w:rsidR="008613DA" w:rsidRPr="008613DA" w:rsidRDefault="008613DA" w:rsidP="00A660C8">
      <w:pPr>
        <w:pStyle w:val="h2HeaderItalic"/>
      </w:pPr>
      <w:r w:rsidRPr="008613DA">
        <w:t>Product information</w:t>
      </w:r>
    </w:p>
    <w:p w14:paraId="6B0E3C2C" w14:textId="77777777" w:rsidR="008613DA" w:rsidRPr="008613DA" w:rsidRDefault="008613DA" w:rsidP="008613DA">
      <w:pPr>
        <w:rPr>
          <w:rFonts w:ascii="Poppins" w:hAnsi="Poppins" w:cs="Poppins"/>
        </w:rPr>
      </w:pPr>
      <w:r w:rsidRPr="008613DA">
        <w:rPr>
          <w:rFonts w:ascii="Poppins" w:hAnsi="Poppins" w:cs="Poppins"/>
        </w:rPr>
        <w:t xml:space="preserve">Product information is usually what is provided by manufacturers or suppliers. It includes labels, leaflets or directions for use and explains how to use the product safely, how to store it, and its limitations. </w:t>
      </w:r>
    </w:p>
    <w:p w14:paraId="1C2759A0" w14:textId="77777777" w:rsidR="008613DA" w:rsidRPr="008613DA" w:rsidRDefault="008613DA" w:rsidP="00A660C8">
      <w:pPr>
        <w:pStyle w:val="h2HeaderItalic"/>
      </w:pPr>
      <w:r w:rsidRPr="008613DA">
        <w:t>Regulatory information</w:t>
      </w:r>
    </w:p>
    <w:p w14:paraId="2CA6097F" w14:textId="77777777" w:rsidR="008613DA" w:rsidRPr="008613DA" w:rsidRDefault="008613DA" w:rsidP="008613DA">
      <w:pPr>
        <w:rPr>
          <w:rFonts w:ascii="Poppins" w:hAnsi="Poppins" w:cs="Poppins"/>
        </w:rPr>
      </w:pPr>
      <w:r w:rsidRPr="008613DA">
        <w:rPr>
          <w:rFonts w:ascii="Poppins" w:hAnsi="Poppins" w:cs="Poppins"/>
        </w:rPr>
        <w:t>Regulatory information relates to legislation and health and safety, such as Risk Assessments and Method Statements (RAMS), or COSHH guidelines that set out the risks, safeguards and approved procedures. All employees should know where to find these documents and to use them as a basis for their work.</w:t>
      </w:r>
    </w:p>
    <w:p w14:paraId="78C713B7" w14:textId="77777777" w:rsidR="008613DA" w:rsidRPr="008613DA" w:rsidRDefault="008613DA" w:rsidP="00A660C8">
      <w:pPr>
        <w:pStyle w:val="h2HeaderItalic"/>
      </w:pPr>
      <w:r w:rsidRPr="008613DA">
        <w:t>Written documents</w:t>
      </w:r>
    </w:p>
    <w:p w14:paraId="084C57BC" w14:textId="77777777" w:rsidR="008613DA" w:rsidRPr="008613DA" w:rsidRDefault="008613DA" w:rsidP="008613DA">
      <w:pPr>
        <w:rPr>
          <w:rFonts w:ascii="Poppins" w:hAnsi="Poppins" w:cs="Poppins"/>
        </w:rPr>
      </w:pPr>
      <w:r w:rsidRPr="008613DA">
        <w:rPr>
          <w:rFonts w:ascii="Poppins" w:hAnsi="Poppins" w:cs="Poppins"/>
        </w:rPr>
        <w:t>Written documents such as delivery notes, worksheets and material inventories ensure order on-site and make it possible to track progress and use resources efficiently. Checking this information is an essential part of maintaining standards.</w:t>
      </w:r>
    </w:p>
    <w:p w14:paraId="73CE6B56" w14:textId="77777777" w:rsidR="008613DA" w:rsidRPr="008613DA" w:rsidRDefault="008613DA" w:rsidP="008613DA">
      <w:pPr>
        <w:rPr>
          <w:rFonts w:ascii="Poppins" w:hAnsi="Poppins" w:cs="Poppins"/>
        </w:rPr>
      </w:pPr>
      <w:r w:rsidRPr="008613DA">
        <w:rPr>
          <w:rFonts w:ascii="Poppins" w:hAnsi="Poppins" w:cs="Poppins"/>
        </w:rPr>
        <w:lastRenderedPageBreak/>
        <w:t xml:space="preserve">Finally, information can be presented in many ways, including verbally at meetings or security briefings, written in emails or official minutes, or visually through plans, diagrams, or work schedules. As everyone processes information in different ways, using these various methods to convey the same message ensures that everyone is on the same page </w:t>
      </w:r>
      <w:proofErr w:type="gramStart"/>
      <w:r w:rsidRPr="008613DA">
        <w:rPr>
          <w:rFonts w:ascii="Poppins" w:hAnsi="Poppins" w:cs="Poppins"/>
        </w:rPr>
        <w:t>in order to</w:t>
      </w:r>
      <w:proofErr w:type="gramEnd"/>
      <w:r w:rsidRPr="008613DA">
        <w:rPr>
          <w:rFonts w:ascii="Poppins" w:hAnsi="Poppins" w:cs="Poppins"/>
        </w:rPr>
        <w:t xml:space="preserve"> collaborate safely.</w:t>
      </w:r>
    </w:p>
    <w:p w14:paraId="2564700E" w14:textId="77777777" w:rsidR="00A660C8" w:rsidRDefault="00A660C8">
      <w:pPr>
        <w:rPr>
          <w:rFonts w:ascii="Poppins" w:hAnsi="Poppins" w:cs="Poppins"/>
        </w:rPr>
      </w:pPr>
      <w:r>
        <w:rPr>
          <w:rFonts w:ascii="Poppins" w:hAnsi="Poppins" w:cs="Poppins"/>
        </w:rPr>
        <w:br w:type="page"/>
      </w:r>
    </w:p>
    <w:p w14:paraId="50F8AA3E" w14:textId="4FEBD558" w:rsidR="008613DA" w:rsidRPr="008613DA" w:rsidRDefault="008613DA" w:rsidP="00A660C8">
      <w:pPr>
        <w:pStyle w:val="h2Header"/>
      </w:pPr>
      <w:r w:rsidRPr="008613DA">
        <w:lastRenderedPageBreak/>
        <w:t xml:space="preserve">1.3 Organisational procedures for resolving problems with the information and why it is important that they are followed </w:t>
      </w:r>
    </w:p>
    <w:p w14:paraId="6EA7EADB" w14:textId="77777777" w:rsidR="008613DA" w:rsidRPr="008613DA" w:rsidRDefault="008613DA" w:rsidP="008613DA">
      <w:pPr>
        <w:rPr>
          <w:rFonts w:ascii="Poppins" w:hAnsi="Poppins" w:cs="Poppins"/>
        </w:rPr>
      </w:pPr>
      <w:r w:rsidRPr="008613DA">
        <w:rPr>
          <w:rFonts w:ascii="Poppins" w:hAnsi="Poppins" w:cs="Poppins"/>
        </w:rPr>
        <w:t>All construction organisations implement specific procedures to resolve problems related to incorrect or incomplete information. These problems can arise from misinterpretation of plans, errors in order documents, or incorrect information from suppliers. To ensure safety, efficiency, and quality, it is essential that employees follow these procedures thoroughly and consistently.</w:t>
      </w:r>
    </w:p>
    <w:p w14:paraId="3AE9C7B3" w14:textId="77777777" w:rsidR="008613DA" w:rsidRPr="008613DA" w:rsidRDefault="008613DA" w:rsidP="008613DA">
      <w:pPr>
        <w:rPr>
          <w:rFonts w:ascii="Poppins" w:hAnsi="Poppins" w:cs="Poppins"/>
        </w:rPr>
      </w:pPr>
      <w:r w:rsidRPr="008613DA">
        <w:rPr>
          <w:rFonts w:ascii="Poppins" w:hAnsi="Poppins" w:cs="Poppins"/>
        </w:rPr>
        <w:t>Problem-solving skills are an integral part of construction work. Experienced workers learn how to correctly identify the issue, gather the relevant information, and offer practical solutions. This can be done either independently or as part of a team, as discussion and consultation often reveal more effective solutions. Open communication between the employees, the supervisor, and the site manager ensures that everyone understands the same information and acts on it.</w:t>
      </w:r>
    </w:p>
    <w:p w14:paraId="359EE67C" w14:textId="77777777" w:rsidR="008613DA" w:rsidRPr="008613DA" w:rsidRDefault="008613DA" w:rsidP="008613DA">
      <w:pPr>
        <w:rPr>
          <w:rFonts w:ascii="Poppins" w:hAnsi="Poppins" w:cs="Poppins"/>
        </w:rPr>
      </w:pPr>
      <w:r w:rsidRPr="008613DA">
        <w:rPr>
          <w:rFonts w:ascii="Poppins" w:hAnsi="Poppins" w:cs="Poppins"/>
        </w:rPr>
        <w:t>While each company's approach varies, the core principles of problem-solving are similar. Firstly, the issue must be reported to the correct person (usually a supervisor or site manager), giving clear details of the nature of the issue. Secondly, this information should be recorded in line with the company's processes, using a reporting form or digital system. Thirdly, specific actions should be taken to correct the information, such as checking the technical specifications, contacting the supplier, or reviewing the risk assessment.</w:t>
      </w:r>
    </w:p>
    <w:p w14:paraId="2BFCEF53" w14:textId="77777777" w:rsidR="008613DA" w:rsidRPr="008613DA" w:rsidRDefault="008613DA" w:rsidP="008613DA">
      <w:pPr>
        <w:rPr>
          <w:rFonts w:ascii="Poppins" w:hAnsi="Poppins" w:cs="Poppins"/>
        </w:rPr>
      </w:pPr>
      <w:r w:rsidRPr="008613DA">
        <w:rPr>
          <w:rFonts w:ascii="Poppins" w:hAnsi="Poppins" w:cs="Poppins"/>
        </w:rPr>
        <w:t>Technical documents such as product manuals or data sheets often contain sections on "troubleshooting" or "fault finding", which offer clear steps to identify the cause of the issue and rectify it. These steps should be followed before any further action is taken on site.</w:t>
      </w:r>
    </w:p>
    <w:p w14:paraId="2176198C" w14:textId="77777777" w:rsidR="008613DA" w:rsidRPr="008613DA" w:rsidRDefault="008613DA" w:rsidP="008613DA">
      <w:pPr>
        <w:rPr>
          <w:rFonts w:ascii="Poppins" w:hAnsi="Poppins" w:cs="Poppins"/>
        </w:rPr>
      </w:pPr>
      <w:r w:rsidRPr="008613DA">
        <w:rPr>
          <w:rFonts w:ascii="Poppins" w:hAnsi="Poppins" w:cs="Poppins"/>
        </w:rPr>
        <w:t xml:space="preserve">In addition, it is important to remember that support is available beyond the site. Members of professional bodies such as CITB (Construction Industry Training Board) or the FMB (Federation of Master Builders) can access technical guidance and industry guidance. Following </w:t>
      </w:r>
      <w:r w:rsidRPr="008613DA">
        <w:rPr>
          <w:rFonts w:ascii="Poppins" w:hAnsi="Poppins" w:cs="Poppins"/>
        </w:rPr>
        <w:lastRenderedPageBreak/>
        <w:t xml:space="preserve">organisational procedures and consulting with experts when </w:t>
      </w:r>
      <w:proofErr w:type="gramStart"/>
      <w:r w:rsidRPr="008613DA">
        <w:rPr>
          <w:rFonts w:ascii="Poppins" w:hAnsi="Poppins" w:cs="Poppins"/>
        </w:rPr>
        <w:t>necessary</w:t>
      </w:r>
      <w:proofErr w:type="gramEnd"/>
      <w:r w:rsidRPr="008613DA">
        <w:rPr>
          <w:rFonts w:ascii="Poppins" w:hAnsi="Poppins" w:cs="Poppins"/>
        </w:rPr>
        <w:t xml:space="preserve"> ensures that issues are resolved correctly, safely and in line with construction industry standards.</w:t>
      </w:r>
    </w:p>
    <w:p w14:paraId="2224C787" w14:textId="77777777" w:rsidR="00A660C8" w:rsidRDefault="00A660C8">
      <w:pPr>
        <w:rPr>
          <w:rFonts w:ascii="Poppins" w:hAnsi="Poppins" w:cs="Poppins"/>
        </w:rPr>
      </w:pPr>
      <w:r>
        <w:rPr>
          <w:rFonts w:ascii="Poppins" w:hAnsi="Poppins" w:cs="Poppins"/>
        </w:rPr>
        <w:br w:type="page"/>
      </w:r>
    </w:p>
    <w:p w14:paraId="4ABED3E5" w14:textId="27CA978D" w:rsidR="008613DA" w:rsidRPr="008613DA" w:rsidRDefault="008613DA" w:rsidP="00A660C8">
      <w:pPr>
        <w:pStyle w:val="h2Header"/>
      </w:pPr>
      <w:r w:rsidRPr="008613DA">
        <w:lastRenderedPageBreak/>
        <w:t xml:space="preserve">1.4 How to obtain information on the use and storage of lifting aids and equipment </w:t>
      </w:r>
    </w:p>
    <w:p w14:paraId="15D3CF56" w14:textId="77777777" w:rsidR="008613DA" w:rsidRPr="008613DA" w:rsidRDefault="008613DA" w:rsidP="008613DA">
      <w:pPr>
        <w:rPr>
          <w:rFonts w:ascii="Poppins" w:hAnsi="Poppins" w:cs="Poppins"/>
        </w:rPr>
      </w:pPr>
      <w:r w:rsidRPr="008613DA">
        <w:rPr>
          <w:rFonts w:ascii="Poppins" w:hAnsi="Poppins" w:cs="Poppins"/>
        </w:rPr>
        <w:t xml:space="preserve">The safe use and storage of lifting aids and equipment is essential to prevent injuries and to comply with the Lifting Operations and Lifting Equipment Regulations (LOLER) 1998. These regulations require all lifting </w:t>
      </w:r>
      <w:proofErr w:type="gramStart"/>
      <w:r w:rsidRPr="008613DA">
        <w:rPr>
          <w:rFonts w:ascii="Poppins" w:hAnsi="Poppins" w:cs="Poppins"/>
        </w:rPr>
        <w:t>equipment[</w:t>
      </w:r>
      <w:proofErr w:type="gramEnd"/>
      <w:r w:rsidRPr="008613DA">
        <w:rPr>
          <w:rFonts w:ascii="Poppins" w:hAnsi="Poppins" w:cs="Poppins"/>
        </w:rPr>
        <w:t>HL1.1] to be regularly inspected by a qualified person, with records of all inspections kept.</w:t>
      </w:r>
    </w:p>
    <w:p w14:paraId="79C5D33B" w14:textId="77777777" w:rsidR="008613DA" w:rsidRPr="008613DA" w:rsidRDefault="008613DA" w:rsidP="008613DA">
      <w:pPr>
        <w:rPr>
          <w:rFonts w:ascii="Poppins" w:hAnsi="Poppins" w:cs="Poppins"/>
        </w:rPr>
      </w:pPr>
      <w:r w:rsidRPr="008613DA">
        <w:rPr>
          <w:rFonts w:ascii="Poppins" w:hAnsi="Poppins" w:cs="Poppins"/>
        </w:rPr>
        <w:t>Information on the safe use of the equipment can be obtained from the manufacturer's manuals, technical leaflets, 'RAMS', and HSE guidelines. This information should always be checked before using equipment such as ropes, chains, or straps, ensuring that they are undamaged and clearly marked with their lifting capacity.</w:t>
      </w:r>
    </w:p>
    <w:p w14:paraId="35457918" w14:textId="77777777" w:rsidR="008613DA" w:rsidRPr="008613DA" w:rsidRDefault="008613DA" w:rsidP="008613DA">
      <w:pPr>
        <w:rPr>
          <w:rFonts w:ascii="Poppins" w:hAnsi="Poppins" w:cs="Poppins"/>
        </w:rPr>
      </w:pPr>
      <w:r w:rsidRPr="008613DA">
        <w:rPr>
          <w:rFonts w:ascii="Poppins" w:hAnsi="Poppins" w:cs="Poppins"/>
        </w:rPr>
        <w:t>When stored, the equipment should be kept in a clean, dry place and protected from damage or corrosion. Equipment should never be loaded beyond its weight limit or used without the proper training.</w:t>
      </w:r>
    </w:p>
    <w:p w14:paraId="45434E88" w14:textId="77777777" w:rsidR="008613DA" w:rsidRPr="008613DA" w:rsidRDefault="008613DA" w:rsidP="008613DA">
      <w:pPr>
        <w:rPr>
          <w:rFonts w:ascii="Poppins" w:hAnsi="Poppins" w:cs="Poppins"/>
        </w:rPr>
      </w:pPr>
      <w:r w:rsidRPr="008613DA">
        <w:rPr>
          <w:rFonts w:ascii="Poppins" w:hAnsi="Poppins" w:cs="Poppins"/>
        </w:rPr>
        <w:t>By following correct information and safe working practices, it is possible to ensure that all lifting activities can be carried out safely, protecting employees and the public.</w:t>
      </w:r>
    </w:p>
    <w:p w14:paraId="422895D1" w14:textId="77777777" w:rsidR="008613DA" w:rsidRPr="008613DA" w:rsidRDefault="008613DA" w:rsidP="008613DA">
      <w:pPr>
        <w:rPr>
          <w:rFonts w:ascii="Poppins" w:hAnsi="Poppins" w:cs="Poppins"/>
        </w:rPr>
      </w:pPr>
    </w:p>
    <w:p w14:paraId="29DF524A" w14:textId="77777777" w:rsidR="00A660C8" w:rsidRDefault="00A660C8">
      <w:pPr>
        <w:rPr>
          <w:rFonts w:ascii="Poppins" w:hAnsi="Poppins" w:cs="Poppins"/>
        </w:rPr>
      </w:pPr>
      <w:r>
        <w:rPr>
          <w:rFonts w:ascii="Poppins" w:hAnsi="Poppins" w:cs="Poppins"/>
        </w:rPr>
        <w:br w:type="page"/>
      </w:r>
    </w:p>
    <w:p w14:paraId="2A0847AC" w14:textId="33539DF3" w:rsidR="008613DA" w:rsidRPr="008613DA" w:rsidRDefault="008613DA" w:rsidP="00A660C8">
      <w:pPr>
        <w:pStyle w:val="h1Header"/>
      </w:pPr>
      <w:r w:rsidRPr="008613DA">
        <w:lastRenderedPageBreak/>
        <w:t>2. Understanding safe working practices</w:t>
      </w:r>
    </w:p>
    <w:p w14:paraId="1AB255AC" w14:textId="77777777" w:rsidR="008613DA" w:rsidRPr="008613DA" w:rsidRDefault="008613DA" w:rsidP="008613DA">
      <w:pPr>
        <w:rPr>
          <w:rFonts w:ascii="Poppins" w:hAnsi="Poppins" w:cs="Poppins"/>
        </w:rPr>
      </w:pPr>
    </w:p>
    <w:p w14:paraId="468D6633" w14:textId="77777777" w:rsidR="008613DA" w:rsidRPr="008613DA" w:rsidRDefault="008613DA" w:rsidP="00A660C8">
      <w:pPr>
        <w:pStyle w:val="h2Header"/>
      </w:pPr>
      <w:r w:rsidRPr="008613DA">
        <w:t xml:space="preserve">2.1 The level of understanding needed by operators of current relevant official legislation and guidelines and how they are used </w:t>
      </w:r>
    </w:p>
    <w:p w14:paraId="39968DA4" w14:textId="77777777" w:rsidR="008613DA" w:rsidRPr="008613DA" w:rsidRDefault="008613DA" w:rsidP="008613DA">
      <w:pPr>
        <w:rPr>
          <w:rFonts w:ascii="Poppins" w:hAnsi="Poppins" w:cs="Poppins"/>
        </w:rPr>
      </w:pPr>
      <w:r w:rsidRPr="008613DA">
        <w:rPr>
          <w:rFonts w:ascii="Poppins" w:hAnsi="Poppins" w:cs="Poppins"/>
        </w:rPr>
        <w:t>Working safely when moving, handling or storing resources depends on a clear understanding of the legislation and official guidelines relevant to the activity. Operators are responsible for preventing risks to people, equipment, and materials by consistently following these rules.</w:t>
      </w:r>
    </w:p>
    <w:p w14:paraId="5FC4A19F" w14:textId="77777777" w:rsidR="008613DA" w:rsidRPr="008613DA" w:rsidRDefault="008613DA" w:rsidP="008613DA">
      <w:pPr>
        <w:rPr>
          <w:rFonts w:ascii="Poppins" w:hAnsi="Poppins" w:cs="Poppins"/>
        </w:rPr>
      </w:pPr>
      <w:r w:rsidRPr="008613DA">
        <w:rPr>
          <w:rFonts w:ascii="Poppins" w:hAnsi="Poppins" w:cs="Poppins"/>
        </w:rPr>
        <w:t>The Health and Safety at Work Act 1974 (HASAWA) places a duty on everyone to work safely. LOLER (1998) and MHOR (1992) are relevant to manual or mechanical lifting, ensuring that lifting equipment is suitable and regularly inspected. The COSHH Regulations cover the handling of hazardous substances, while the CDM Regulations (2015) ensure that risks are managed from the outset.</w:t>
      </w:r>
    </w:p>
    <w:p w14:paraId="157930D3" w14:textId="77777777" w:rsidR="008613DA" w:rsidRPr="008613DA" w:rsidRDefault="008613DA" w:rsidP="008613DA">
      <w:pPr>
        <w:rPr>
          <w:rFonts w:ascii="Poppins" w:hAnsi="Poppins" w:cs="Poppins"/>
        </w:rPr>
      </w:pPr>
      <w:r w:rsidRPr="008613DA">
        <w:rPr>
          <w:rFonts w:ascii="Poppins" w:hAnsi="Poppins" w:cs="Poppins"/>
        </w:rPr>
        <w:t>Operators must be able to read and interpret documents such as RAMS (Risk Assessment Method Statement), safety data sheets and manufacturers' guidelines to understand how to safely use equipment, lifting aids and PPE. Before starting work, all movement routes should be checked, equipment should be in good condition, and appropriate lifting techniques should be used to avoid injury.</w:t>
      </w:r>
    </w:p>
    <w:p w14:paraId="6552BCE2" w14:textId="77777777" w:rsidR="008613DA" w:rsidRPr="008613DA" w:rsidRDefault="008613DA" w:rsidP="008613DA">
      <w:pPr>
        <w:rPr>
          <w:rFonts w:ascii="Poppins" w:hAnsi="Poppins" w:cs="Poppins"/>
        </w:rPr>
      </w:pPr>
      <w:r w:rsidRPr="008613DA">
        <w:rPr>
          <w:rFonts w:ascii="Poppins" w:hAnsi="Poppins" w:cs="Poppins"/>
        </w:rPr>
        <w:t>Safety training and induction are key to ensuring that all team members are aware of the risks and their roles in managing them. By following the law and good practice, the work can be carried out safely, efficiently and in accordance with industry standards.</w:t>
      </w:r>
    </w:p>
    <w:p w14:paraId="322506B7" w14:textId="77777777" w:rsidR="008613DA" w:rsidRPr="008613DA" w:rsidRDefault="008613DA" w:rsidP="008613DA">
      <w:pPr>
        <w:rPr>
          <w:rFonts w:ascii="Poppins" w:hAnsi="Poppins" w:cs="Poppins"/>
        </w:rPr>
      </w:pPr>
      <w:r w:rsidRPr="008613DA">
        <w:rPr>
          <w:rFonts w:ascii="Poppins" w:hAnsi="Poppins" w:cs="Poppins"/>
        </w:rPr>
        <w:t xml:space="preserve">Simply put, operators need to have a practical understanding of the relevant legislation and health and safety guidelines </w:t>
      </w:r>
      <w:proofErr w:type="gramStart"/>
      <w:r w:rsidRPr="008613DA">
        <w:rPr>
          <w:rFonts w:ascii="Poppins" w:hAnsi="Poppins" w:cs="Poppins"/>
        </w:rPr>
        <w:t>in order to</w:t>
      </w:r>
      <w:proofErr w:type="gramEnd"/>
      <w:r w:rsidRPr="008613DA">
        <w:rPr>
          <w:rFonts w:ascii="Poppins" w:hAnsi="Poppins" w:cs="Poppins"/>
        </w:rPr>
        <w:t xml:space="preserve"> be able to apply them correctly when moving, handling or storing resources safely and in accordance with the requirements of the law.</w:t>
      </w:r>
    </w:p>
    <w:p w14:paraId="2671E211" w14:textId="77777777" w:rsidR="00A660C8" w:rsidRDefault="00A660C8">
      <w:pPr>
        <w:rPr>
          <w:rFonts w:ascii="Poppins" w:hAnsi="Poppins" w:cs="Poppins"/>
        </w:rPr>
      </w:pPr>
      <w:r>
        <w:rPr>
          <w:rFonts w:ascii="Poppins" w:hAnsi="Poppins" w:cs="Poppins"/>
        </w:rPr>
        <w:br w:type="page"/>
      </w:r>
    </w:p>
    <w:p w14:paraId="517F6170" w14:textId="00465D31" w:rsidR="008613DA" w:rsidRPr="008613DA" w:rsidRDefault="008613DA" w:rsidP="00210A7D">
      <w:pPr>
        <w:pStyle w:val="h2Header"/>
      </w:pPr>
      <w:r w:rsidRPr="008613DA">
        <w:lastRenderedPageBreak/>
        <w:t xml:space="preserve">2.2 Types of fire extinguishers and how and when they should be used </w:t>
      </w:r>
    </w:p>
    <w:p w14:paraId="1EC9E00E" w14:textId="77777777" w:rsidR="008613DA" w:rsidRPr="008613DA" w:rsidRDefault="008613DA" w:rsidP="008613DA">
      <w:pPr>
        <w:rPr>
          <w:rFonts w:ascii="Poppins" w:hAnsi="Poppins" w:cs="Poppins"/>
        </w:rPr>
      </w:pPr>
      <w:r w:rsidRPr="008613DA">
        <w:rPr>
          <w:rFonts w:ascii="Poppins" w:hAnsi="Poppins" w:cs="Poppins"/>
        </w:rPr>
        <w:t>Knowledge of fire extinguishers is essential when storing materials or equipment on a construction site, especially where flammable liquids, gases, or combustible materials are present. All workers should know where the extinguishers are located and which one to use on different types of fire.</w:t>
      </w:r>
    </w:p>
    <w:p w14:paraId="41A52ECF" w14:textId="77777777" w:rsidR="008613DA" w:rsidRPr="008613DA" w:rsidRDefault="008613DA" w:rsidP="008613DA">
      <w:pPr>
        <w:rPr>
          <w:rFonts w:ascii="Poppins" w:hAnsi="Poppins" w:cs="Poppins"/>
        </w:rPr>
      </w:pPr>
      <w:r w:rsidRPr="008613DA">
        <w:rPr>
          <w:rFonts w:ascii="Poppins" w:hAnsi="Poppins" w:cs="Poppins"/>
        </w:rPr>
        <w:t>A water extinguisher (red) is suitable for solid materials such as wood or paper (Class A), CO2 (black) is used for electrical fires or flammable liquids (Class B and E), foam (cream) is used for carbonaceous materials and flammable liquids, and powder (blue) is used for all types of fire.</w:t>
      </w:r>
    </w:p>
    <w:p w14:paraId="79019E1A" w14:textId="77777777" w:rsidR="008613DA" w:rsidRPr="008613DA" w:rsidRDefault="008613DA" w:rsidP="008613DA">
      <w:pPr>
        <w:rPr>
          <w:rFonts w:ascii="Poppins" w:hAnsi="Poppins" w:cs="Poppins"/>
        </w:rPr>
      </w:pPr>
      <w:r w:rsidRPr="008613DA">
        <w:rPr>
          <w:rFonts w:ascii="Poppins" w:hAnsi="Poppins" w:cs="Poppins"/>
        </w:rPr>
        <w:t>When working with or storing resources, flammable materials should be kept away from heat sources, escape routes must be kept clear, and no equipment or fuel should be stored in enclosed spaces without ventilation. Keeping a good order on resources [HL2.1]and good housekeeping can reduce the risk of fire and make the emergency response quicker and safer.</w:t>
      </w:r>
    </w:p>
    <w:p w14:paraId="4E1B42A8" w14:textId="77777777" w:rsidR="008613DA" w:rsidRPr="008613DA" w:rsidRDefault="008613DA" w:rsidP="008613DA">
      <w:pPr>
        <w:rPr>
          <w:rFonts w:ascii="Poppins" w:hAnsi="Poppins" w:cs="Poppins"/>
        </w:rPr>
      </w:pPr>
      <w:r w:rsidRPr="008613DA">
        <w:rPr>
          <w:rFonts w:ascii="Poppins" w:hAnsi="Poppins" w:cs="Poppins"/>
        </w:rPr>
        <w:t>By understanding the types of extinguishers and how to use them correctly, and by following safe storage practices, the risk of fire on a construction site can be significantly reduced.</w:t>
      </w:r>
    </w:p>
    <w:p w14:paraId="06D90093" w14:textId="77777777" w:rsidR="008613DA" w:rsidRPr="008613DA" w:rsidRDefault="008613DA" w:rsidP="008613DA">
      <w:pPr>
        <w:rPr>
          <w:rFonts w:ascii="Poppins" w:hAnsi="Poppins" w:cs="Poppins"/>
        </w:rPr>
      </w:pPr>
      <w:r w:rsidRPr="008613DA">
        <w:rPr>
          <w:rFonts w:ascii="Poppins" w:hAnsi="Poppins" w:cs="Poppins"/>
        </w:rPr>
        <w:t xml:space="preserve"> </w:t>
      </w:r>
    </w:p>
    <w:p w14:paraId="4DF7BD33" w14:textId="77777777" w:rsidR="008613DA" w:rsidRPr="008613DA" w:rsidRDefault="008613DA" w:rsidP="008613DA">
      <w:pPr>
        <w:rPr>
          <w:rFonts w:ascii="Poppins" w:hAnsi="Poppins" w:cs="Poppins"/>
        </w:rPr>
      </w:pPr>
    </w:p>
    <w:p w14:paraId="5B9813B4" w14:textId="77777777" w:rsidR="00210A7D" w:rsidRDefault="00210A7D">
      <w:pPr>
        <w:rPr>
          <w:rFonts w:ascii="Poppins" w:hAnsi="Poppins" w:cs="Poppins"/>
        </w:rPr>
      </w:pPr>
      <w:r>
        <w:rPr>
          <w:rFonts w:ascii="Poppins" w:hAnsi="Poppins" w:cs="Poppins"/>
        </w:rPr>
        <w:br w:type="page"/>
      </w:r>
    </w:p>
    <w:p w14:paraId="34223767" w14:textId="1C7F52CC" w:rsidR="008613DA" w:rsidRPr="008613DA" w:rsidRDefault="008613DA" w:rsidP="00210A7D">
      <w:pPr>
        <w:pStyle w:val="h2Header"/>
      </w:pPr>
      <w:r w:rsidRPr="008613DA">
        <w:lastRenderedPageBreak/>
        <w:t xml:space="preserve">2.3 How emergencies should be responded to and by whom </w:t>
      </w:r>
    </w:p>
    <w:p w14:paraId="1FB43726" w14:textId="77777777" w:rsidR="008613DA" w:rsidRPr="008613DA" w:rsidRDefault="008613DA" w:rsidP="008613DA">
      <w:pPr>
        <w:rPr>
          <w:rFonts w:ascii="Poppins" w:hAnsi="Poppins" w:cs="Poppins"/>
        </w:rPr>
      </w:pPr>
      <w:r w:rsidRPr="008613DA">
        <w:rPr>
          <w:rFonts w:ascii="Poppins" w:hAnsi="Poppins" w:cs="Poppins"/>
        </w:rPr>
        <w:t>In activities that involve moving, handling or storing resources, emergencies can happen quickly and in many different forms. This could mean a physical accident, such as a worker being struck by a forklift or heavy moving equipment, or an operational emergency, such as materials being stored incorrectly and being damaged by moisture or rain, causing delays and losses.</w:t>
      </w:r>
    </w:p>
    <w:p w14:paraId="5FB46047" w14:textId="77777777" w:rsidR="008613DA" w:rsidRPr="008613DA" w:rsidRDefault="008613DA" w:rsidP="008613DA">
      <w:pPr>
        <w:rPr>
          <w:rFonts w:ascii="Poppins" w:hAnsi="Poppins" w:cs="Poppins"/>
        </w:rPr>
      </w:pPr>
      <w:r w:rsidRPr="008613DA">
        <w:rPr>
          <w:rFonts w:ascii="Poppins" w:hAnsi="Poppins" w:cs="Poppins"/>
        </w:rPr>
        <w:t xml:space="preserve">In the event of a personal accident, immediate action should be taken by making sure the site is safe, notifying the supervisor or first aider, and reporting the incident in line with the organisation’s procedures. Where resources or materials are damaged, the site manager or store supervisor should be notified, the damage should be </w:t>
      </w:r>
      <w:proofErr w:type="gramStart"/>
      <w:r w:rsidRPr="008613DA">
        <w:rPr>
          <w:rFonts w:ascii="Poppins" w:hAnsi="Poppins" w:cs="Poppins"/>
        </w:rPr>
        <w:t>assessed, and</w:t>
      </w:r>
      <w:proofErr w:type="gramEnd"/>
      <w:r w:rsidRPr="008613DA">
        <w:rPr>
          <w:rFonts w:ascii="Poppins" w:hAnsi="Poppins" w:cs="Poppins"/>
        </w:rPr>
        <w:t xml:space="preserve"> reported formally so that corrective action can be taken without delaying the work further.</w:t>
      </w:r>
    </w:p>
    <w:p w14:paraId="25DE7BD4" w14:textId="77777777" w:rsidR="008613DA" w:rsidRPr="008613DA" w:rsidRDefault="008613DA" w:rsidP="008613DA">
      <w:pPr>
        <w:rPr>
          <w:rFonts w:ascii="Poppins" w:hAnsi="Poppins" w:cs="Poppins"/>
        </w:rPr>
      </w:pPr>
      <w:r w:rsidRPr="008613DA">
        <w:rPr>
          <w:rFonts w:ascii="Poppins" w:hAnsi="Poppins" w:cs="Poppins"/>
        </w:rPr>
        <w:t>Following emergency procedures and reporting ensures that all emergencies, whether they are safety or logistical issues, are effectively managed, minimising the impact on people, equipment and the timescale of the construction project.</w:t>
      </w:r>
    </w:p>
    <w:p w14:paraId="19D069A0" w14:textId="77777777" w:rsidR="00210A7D" w:rsidRDefault="00210A7D">
      <w:pPr>
        <w:rPr>
          <w:rFonts w:ascii="Poppins" w:hAnsi="Poppins" w:cs="Poppins"/>
        </w:rPr>
      </w:pPr>
      <w:r>
        <w:rPr>
          <w:rFonts w:ascii="Poppins" w:hAnsi="Poppins" w:cs="Poppins"/>
        </w:rPr>
        <w:br w:type="page"/>
      </w:r>
    </w:p>
    <w:p w14:paraId="63414D67" w14:textId="15A298E6" w:rsidR="008613DA" w:rsidRPr="008613DA" w:rsidRDefault="008613DA" w:rsidP="00210A7D">
      <w:pPr>
        <w:pStyle w:val="h2Header"/>
      </w:pPr>
      <w:r w:rsidRPr="008613DA">
        <w:lastRenderedPageBreak/>
        <w:t xml:space="preserve">2.4 The organisation's safety procedures for equipment, tools and personal belongings </w:t>
      </w:r>
    </w:p>
    <w:p w14:paraId="5B435D01" w14:textId="77777777" w:rsidR="008613DA" w:rsidRPr="008613DA" w:rsidRDefault="008613DA" w:rsidP="008613DA">
      <w:pPr>
        <w:rPr>
          <w:rFonts w:ascii="Poppins" w:hAnsi="Poppins" w:cs="Poppins"/>
        </w:rPr>
      </w:pPr>
      <w:r w:rsidRPr="008613DA">
        <w:rPr>
          <w:rFonts w:ascii="Poppins" w:hAnsi="Poppins" w:cs="Poppins"/>
        </w:rPr>
        <w:t>All organisations implement clear safety procedures to ensure that personal equipment, tools, and belongings are protected from loss, damage, or misuse. On a construction site, this includes fencing and controlled access, staff identification and signing in systems, and locking and securing measures at the end of the working day.</w:t>
      </w:r>
    </w:p>
    <w:p w14:paraId="4253E17B" w14:textId="77777777" w:rsidR="008613DA" w:rsidRPr="008613DA" w:rsidRDefault="008613DA" w:rsidP="008613DA">
      <w:pPr>
        <w:rPr>
          <w:rFonts w:ascii="Poppins" w:hAnsi="Poppins" w:cs="Poppins"/>
        </w:rPr>
      </w:pPr>
      <w:r w:rsidRPr="008613DA">
        <w:rPr>
          <w:rFonts w:ascii="Poppins" w:hAnsi="Poppins" w:cs="Poppins"/>
        </w:rPr>
        <w:t>Equipment and tools should be stored safely in designated areas, restricting access to authorised personnel only. All employees must ensure that personal belongings and the equipment they are responsible for are kept safe and that they are regularly checked for signs of damage or malfunction.</w:t>
      </w:r>
    </w:p>
    <w:p w14:paraId="26FDF7AA" w14:textId="77777777" w:rsidR="008613DA" w:rsidRPr="008613DA" w:rsidRDefault="008613DA" w:rsidP="008613DA">
      <w:pPr>
        <w:rPr>
          <w:rFonts w:ascii="Poppins" w:hAnsi="Poppins" w:cs="Poppins"/>
        </w:rPr>
      </w:pPr>
      <w:r w:rsidRPr="008613DA">
        <w:rPr>
          <w:rFonts w:ascii="Poppins" w:hAnsi="Poppins" w:cs="Poppins"/>
        </w:rPr>
        <w:t xml:space="preserve">Adhering to these procedures helps to maintain safety standards and order on-site, reducing the risk of accidents, theft or delays at work due to missing or ill-prepared </w:t>
      </w:r>
      <w:proofErr w:type="gramStart"/>
      <w:r w:rsidRPr="008613DA">
        <w:rPr>
          <w:rFonts w:ascii="Poppins" w:hAnsi="Poppins" w:cs="Poppins"/>
        </w:rPr>
        <w:t>equipment[</w:t>
      </w:r>
      <w:proofErr w:type="gramEnd"/>
      <w:r w:rsidRPr="008613DA">
        <w:rPr>
          <w:rFonts w:ascii="Poppins" w:hAnsi="Poppins" w:cs="Poppins"/>
        </w:rPr>
        <w:t>HL3.1].</w:t>
      </w:r>
    </w:p>
    <w:p w14:paraId="4B5BA58F" w14:textId="77777777" w:rsidR="00210A7D" w:rsidRDefault="00210A7D">
      <w:pPr>
        <w:rPr>
          <w:rFonts w:ascii="Poppins" w:hAnsi="Poppins" w:cs="Poppins"/>
        </w:rPr>
      </w:pPr>
      <w:r>
        <w:rPr>
          <w:rFonts w:ascii="Poppins" w:hAnsi="Poppins" w:cs="Poppins"/>
        </w:rPr>
        <w:br w:type="page"/>
      </w:r>
    </w:p>
    <w:p w14:paraId="7812EF46" w14:textId="3A9A4526" w:rsidR="008613DA" w:rsidRPr="008613DA" w:rsidRDefault="008613DA" w:rsidP="00210A7D">
      <w:pPr>
        <w:pStyle w:val="h2Header"/>
      </w:pPr>
      <w:r w:rsidRPr="008613DA">
        <w:lastRenderedPageBreak/>
        <w:t xml:space="preserve">2.5 Accident reporting procedures and responsibility for reporting </w:t>
      </w:r>
    </w:p>
    <w:p w14:paraId="09724B51" w14:textId="77777777" w:rsidR="008613DA" w:rsidRPr="008613DA" w:rsidRDefault="008613DA" w:rsidP="008613DA">
      <w:pPr>
        <w:rPr>
          <w:rFonts w:ascii="Poppins" w:hAnsi="Poppins" w:cs="Poppins"/>
        </w:rPr>
      </w:pPr>
      <w:r w:rsidRPr="008613DA">
        <w:rPr>
          <w:rFonts w:ascii="Poppins" w:hAnsi="Poppins" w:cs="Poppins"/>
        </w:rPr>
        <w:t>Although accident reporting procedures vary between organisations, the core principles remain the same in all cases. All incidents, whether an accident, an injury or a “near miss”, must be reported immediately to the supervisor or site manager, and formally recorded in line with the requirements of the Health and Safety at Work Act 1974 (HASAWA) and the Reporting of Injuries, Diseases or Dangerous Incidents (RIDDOR) Regulations 2013.</w:t>
      </w:r>
    </w:p>
    <w:p w14:paraId="00C011B6" w14:textId="77777777" w:rsidR="008613DA" w:rsidRPr="008613DA" w:rsidRDefault="008613DA" w:rsidP="008613DA">
      <w:pPr>
        <w:rPr>
          <w:rFonts w:ascii="Poppins" w:hAnsi="Poppins" w:cs="Poppins"/>
        </w:rPr>
      </w:pPr>
      <w:r w:rsidRPr="008613DA">
        <w:rPr>
          <w:rFonts w:ascii="Poppins" w:hAnsi="Poppins" w:cs="Poppins"/>
        </w:rPr>
        <w:t xml:space="preserve">It is the personal responsibility of all employees to report accidents, whilst the manager or the employer is responsible for reporting to the Health and Safety Executive (HSE) when required. Accurate recording and reporting </w:t>
      </w:r>
      <w:proofErr w:type="gramStart"/>
      <w:r w:rsidRPr="008613DA">
        <w:rPr>
          <w:rFonts w:ascii="Poppins" w:hAnsi="Poppins" w:cs="Poppins"/>
        </w:rPr>
        <w:t>enables</w:t>
      </w:r>
      <w:proofErr w:type="gramEnd"/>
      <w:r w:rsidRPr="008613DA">
        <w:rPr>
          <w:rFonts w:ascii="Poppins" w:hAnsi="Poppins" w:cs="Poppins"/>
        </w:rPr>
        <w:t xml:space="preserve"> cases to be investigated, lessons to be learned, and prevention measures to be put in place to improve safety in the future.</w:t>
      </w:r>
    </w:p>
    <w:p w14:paraId="1D17D1FF" w14:textId="77777777" w:rsidR="008613DA" w:rsidRPr="008613DA" w:rsidRDefault="008613DA" w:rsidP="008613DA">
      <w:pPr>
        <w:rPr>
          <w:rFonts w:ascii="Poppins" w:hAnsi="Poppins" w:cs="Poppins"/>
        </w:rPr>
      </w:pPr>
    </w:p>
    <w:p w14:paraId="1E75AD04" w14:textId="77777777" w:rsidR="00210A7D" w:rsidRDefault="00210A7D">
      <w:pPr>
        <w:rPr>
          <w:rFonts w:ascii="Poppins" w:hAnsi="Poppins" w:cs="Poppins"/>
        </w:rPr>
      </w:pPr>
      <w:r>
        <w:rPr>
          <w:rFonts w:ascii="Poppins" w:hAnsi="Poppins" w:cs="Poppins"/>
        </w:rPr>
        <w:br w:type="page"/>
      </w:r>
    </w:p>
    <w:p w14:paraId="35DFD324" w14:textId="47E1047B" w:rsidR="008613DA" w:rsidRPr="008613DA" w:rsidRDefault="008613DA" w:rsidP="00210A7D">
      <w:pPr>
        <w:pStyle w:val="h2Header"/>
      </w:pPr>
      <w:r w:rsidRPr="008613DA">
        <w:lastRenderedPageBreak/>
        <w:t xml:space="preserve">2.6 Why, when and how health and safety management equipment should be used </w:t>
      </w:r>
    </w:p>
    <w:p w14:paraId="66B3EC0F" w14:textId="77777777" w:rsidR="008613DA" w:rsidRPr="008613DA" w:rsidRDefault="008613DA" w:rsidP="008613DA">
      <w:pPr>
        <w:rPr>
          <w:rFonts w:ascii="Poppins" w:hAnsi="Poppins" w:cs="Poppins"/>
        </w:rPr>
      </w:pPr>
      <w:r w:rsidRPr="008613DA">
        <w:rPr>
          <w:rFonts w:ascii="Poppins" w:hAnsi="Poppins" w:cs="Poppins"/>
        </w:rPr>
        <w:t>The use of health and safety management equipment is an essential part of working safely when moving, handling or storing resources. Workers must understand why, when and how they should be used to prevent injuries and protect health in the short and long term.</w:t>
      </w:r>
    </w:p>
    <w:p w14:paraId="1F73EF71" w14:textId="77777777" w:rsidR="008613DA" w:rsidRPr="008613DA" w:rsidRDefault="008613DA" w:rsidP="008613DA">
      <w:pPr>
        <w:rPr>
          <w:rFonts w:ascii="Poppins" w:hAnsi="Poppins" w:cs="Poppins"/>
        </w:rPr>
      </w:pPr>
      <w:r w:rsidRPr="008613DA">
        <w:rPr>
          <w:rFonts w:ascii="Poppins" w:hAnsi="Poppins" w:cs="Poppins"/>
        </w:rPr>
        <w:t xml:space="preserve">Combined safeguards are the first steps to reduce risks. Here are some examples of combined safeguards: </w:t>
      </w:r>
    </w:p>
    <w:p w14:paraId="3DB57C6C" w14:textId="77777777" w:rsidR="008613DA" w:rsidRPr="00210A7D" w:rsidRDefault="008613DA" w:rsidP="00210A7D">
      <w:pPr>
        <w:pStyle w:val="ListParagraph"/>
        <w:numPr>
          <w:ilvl w:val="0"/>
          <w:numId w:val="34"/>
        </w:numPr>
        <w:rPr>
          <w:rFonts w:ascii="Poppins" w:hAnsi="Poppins" w:cs="Poppins"/>
        </w:rPr>
      </w:pPr>
      <w:r w:rsidRPr="00210A7D">
        <w:rPr>
          <w:rFonts w:ascii="Poppins" w:hAnsi="Poppins" w:cs="Poppins"/>
        </w:rPr>
        <w:t>physical protection</w:t>
      </w:r>
    </w:p>
    <w:p w14:paraId="767301D0" w14:textId="77777777" w:rsidR="008613DA" w:rsidRPr="00210A7D" w:rsidRDefault="008613DA" w:rsidP="00210A7D">
      <w:pPr>
        <w:pStyle w:val="ListParagraph"/>
        <w:numPr>
          <w:ilvl w:val="0"/>
          <w:numId w:val="34"/>
        </w:numPr>
        <w:rPr>
          <w:rFonts w:ascii="Poppins" w:hAnsi="Poppins" w:cs="Poppins"/>
        </w:rPr>
      </w:pPr>
      <w:r w:rsidRPr="00210A7D">
        <w:rPr>
          <w:rFonts w:ascii="Poppins" w:hAnsi="Poppins" w:cs="Poppins"/>
        </w:rPr>
        <w:t>barriers</w:t>
      </w:r>
    </w:p>
    <w:p w14:paraId="35198CD0" w14:textId="77777777" w:rsidR="008613DA" w:rsidRPr="00210A7D" w:rsidRDefault="008613DA" w:rsidP="00210A7D">
      <w:pPr>
        <w:pStyle w:val="ListParagraph"/>
        <w:numPr>
          <w:ilvl w:val="0"/>
          <w:numId w:val="34"/>
        </w:numPr>
        <w:rPr>
          <w:rFonts w:ascii="Poppins" w:hAnsi="Poppins" w:cs="Poppins"/>
        </w:rPr>
      </w:pPr>
      <w:r w:rsidRPr="00210A7D">
        <w:rPr>
          <w:rFonts w:ascii="Poppins" w:hAnsi="Poppins" w:cs="Poppins"/>
        </w:rPr>
        <w:t>mechanical control systems</w:t>
      </w:r>
    </w:p>
    <w:p w14:paraId="303BD1F8" w14:textId="77777777" w:rsidR="008613DA" w:rsidRPr="008613DA" w:rsidRDefault="008613DA" w:rsidP="008613DA">
      <w:pPr>
        <w:rPr>
          <w:rFonts w:ascii="Poppins" w:hAnsi="Poppins" w:cs="Poppins"/>
        </w:rPr>
      </w:pPr>
      <w:r w:rsidRPr="008613DA">
        <w:rPr>
          <w:rFonts w:ascii="Poppins" w:hAnsi="Poppins" w:cs="Poppins"/>
        </w:rPr>
        <w:t>These reduce the need for direct contact with hazards. Where these measures alone are not sufficient, personal protective equipment (PPE) is used as determined in accordance with the risk assessment and organisational procedures:</w:t>
      </w:r>
    </w:p>
    <w:p w14:paraId="01F2D8BC" w14:textId="77777777" w:rsidR="008613DA" w:rsidRPr="00210A7D" w:rsidRDefault="008613DA" w:rsidP="00210A7D">
      <w:pPr>
        <w:pStyle w:val="ListParagraph"/>
        <w:numPr>
          <w:ilvl w:val="0"/>
          <w:numId w:val="35"/>
        </w:numPr>
        <w:rPr>
          <w:rFonts w:ascii="Poppins" w:hAnsi="Poppins" w:cs="Poppins"/>
        </w:rPr>
      </w:pPr>
      <w:r w:rsidRPr="00210A7D">
        <w:rPr>
          <w:rFonts w:ascii="Poppins" w:hAnsi="Poppins" w:cs="Poppins"/>
        </w:rPr>
        <w:t xml:space="preserve">gloves </w:t>
      </w:r>
    </w:p>
    <w:p w14:paraId="5C715C44" w14:textId="77777777" w:rsidR="008613DA" w:rsidRPr="00210A7D" w:rsidRDefault="008613DA" w:rsidP="00210A7D">
      <w:pPr>
        <w:pStyle w:val="ListParagraph"/>
        <w:numPr>
          <w:ilvl w:val="0"/>
          <w:numId w:val="35"/>
        </w:numPr>
        <w:rPr>
          <w:rFonts w:ascii="Poppins" w:hAnsi="Poppins" w:cs="Poppins"/>
        </w:rPr>
      </w:pPr>
      <w:r w:rsidRPr="00210A7D">
        <w:rPr>
          <w:rFonts w:ascii="Poppins" w:hAnsi="Poppins" w:cs="Poppins"/>
        </w:rPr>
        <w:t>hard hat</w:t>
      </w:r>
    </w:p>
    <w:p w14:paraId="03ED90D9" w14:textId="77777777" w:rsidR="008613DA" w:rsidRPr="00210A7D" w:rsidRDefault="008613DA" w:rsidP="00210A7D">
      <w:pPr>
        <w:pStyle w:val="ListParagraph"/>
        <w:numPr>
          <w:ilvl w:val="0"/>
          <w:numId w:val="35"/>
        </w:numPr>
        <w:rPr>
          <w:rFonts w:ascii="Poppins" w:hAnsi="Poppins" w:cs="Poppins"/>
        </w:rPr>
      </w:pPr>
      <w:r w:rsidRPr="00210A7D">
        <w:rPr>
          <w:rFonts w:ascii="Poppins" w:hAnsi="Poppins" w:cs="Poppins"/>
        </w:rPr>
        <w:t>safety boots</w:t>
      </w:r>
    </w:p>
    <w:p w14:paraId="4BDA8DC7" w14:textId="77777777" w:rsidR="008613DA" w:rsidRPr="00210A7D" w:rsidRDefault="008613DA" w:rsidP="00210A7D">
      <w:pPr>
        <w:pStyle w:val="ListParagraph"/>
        <w:numPr>
          <w:ilvl w:val="0"/>
          <w:numId w:val="35"/>
        </w:numPr>
        <w:rPr>
          <w:rFonts w:ascii="Poppins" w:hAnsi="Poppins" w:cs="Poppins"/>
        </w:rPr>
      </w:pPr>
      <w:r w:rsidRPr="00210A7D">
        <w:rPr>
          <w:rFonts w:ascii="Poppins" w:hAnsi="Poppins" w:cs="Poppins"/>
        </w:rPr>
        <w:t>goggles</w:t>
      </w:r>
    </w:p>
    <w:p w14:paraId="1A7DE6EF" w14:textId="77777777" w:rsidR="008613DA" w:rsidRPr="00210A7D" w:rsidRDefault="008613DA" w:rsidP="00210A7D">
      <w:pPr>
        <w:pStyle w:val="ListParagraph"/>
        <w:numPr>
          <w:ilvl w:val="0"/>
          <w:numId w:val="35"/>
        </w:numPr>
        <w:rPr>
          <w:rFonts w:ascii="Poppins" w:hAnsi="Poppins" w:cs="Poppins"/>
        </w:rPr>
      </w:pPr>
      <w:r w:rsidRPr="00210A7D">
        <w:rPr>
          <w:rFonts w:ascii="Poppins" w:hAnsi="Poppins" w:cs="Poppins"/>
        </w:rPr>
        <w:t xml:space="preserve">reflective clothing </w:t>
      </w:r>
    </w:p>
    <w:p w14:paraId="6B1117EB" w14:textId="77777777" w:rsidR="008613DA" w:rsidRPr="008613DA" w:rsidRDefault="008613DA" w:rsidP="008613DA">
      <w:pPr>
        <w:rPr>
          <w:rFonts w:ascii="Poppins" w:hAnsi="Poppins" w:cs="Poppins"/>
        </w:rPr>
      </w:pPr>
      <w:r w:rsidRPr="008613DA">
        <w:rPr>
          <w:rFonts w:ascii="Poppins" w:hAnsi="Poppins" w:cs="Poppins"/>
        </w:rPr>
        <w:t xml:space="preserve">In environments where dust, gas, or fumes are present, respiratory protective equipment (RPE) is required to ensure workers </w:t>
      </w:r>
      <w:proofErr w:type="gramStart"/>
      <w:r w:rsidRPr="008613DA">
        <w:rPr>
          <w:rFonts w:ascii="Poppins" w:hAnsi="Poppins" w:cs="Poppins"/>
        </w:rPr>
        <w:t>are able to</w:t>
      </w:r>
      <w:proofErr w:type="gramEnd"/>
      <w:r w:rsidRPr="008613DA">
        <w:rPr>
          <w:rFonts w:ascii="Poppins" w:hAnsi="Poppins" w:cs="Poppins"/>
        </w:rPr>
        <w:t xml:space="preserve"> breathe safely. In addition, many workplaces use local ventilation systems (LEV) to remove harmful particles or fumes from the air before they reach the work area.</w:t>
      </w:r>
    </w:p>
    <w:p w14:paraId="09CF7BF3" w14:textId="77777777" w:rsidR="008613DA" w:rsidRPr="008613DA" w:rsidRDefault="008613DA" w:rsidP="008613DA">
      <w:pPr>
        <w:rPr>
          <w:rFonts w:ascii="Poppins" w:hAnsi="Poppins" w:cs="Poppins"/>
        </w:rPr>
      </w:pPr>
      <w:r w:rsidRPr="008613DA">
        <w:rPr>
          <w:rFonts w:ascii="Poppins" w:hAnsi="Poppins" w:cs="Poppins"/>
        </w:rPr>
        <w:t>All types of health and safety management equipment should be used in line with manufacturers' training and instructions, ensuring that they are regularly maintained and inspected. Understanding these principles enables employees to work safely, avoid exposure to hazards, and maintain a work environment that protects all individuals on site.</w:t>
      </w:r>
    </w:p>
    <w:p w14:paraId="6CA41E2E" w14:textId="77777777" w:rsidR="008613DA" w:rsidRPr="008613DA" w:rsidRDefault="008613DA" w:rsidP="00210A7D">
      <w:pPr>
        <w:pStyle w:val="h1Header"/>
      </w:pPr>
      <w:r w:rsidRPr="008613DA">
        <w:lastRenderedPageBreak/>
        <w:t>3. Understanding the process of selecting resources</w:t>
      </w:r>
    </w:p>
    <w:p w14:paraId="3C325C8D" w14:textId="77777777" w:rsidR="008613DA" w:rsidRPr="008613DA" w:rsidRDefault="008613DA" w:rsidP="00210A7D">
      <w:pPr>
        <w:pStyle w:val="h2Header"/>
      </w:pPr>
      <w:r w:rsidRPr="008613DA">
        <w:t xml:space="preserve">3.1 Characteristics, quality, use, sustainability, limitations and shortcomings associated with the resources and how to rectify shortcomings </w:t>
      </w:r>
    </w:p>
    <w:p w14:paraId="731564A9" w14:textId="77777777" w:rsidR="008613DA" w:rsidRPr="008613DA" w:rsidRDefault="008613DA" w:rsidP="008613DA">
      <w:pPr>
        <w:rPr>
          <w:rFonts w:ascii="Poppins" w:hAnsi="Poppins" w:cs="Poppins"/>
        </w:rPr>
      </w:pPr>
    </w:p>
    <w:p w14:paraId="16C3A6A0" w14:textId="77777777" w:rsidR="008613DA" w:rsidRPr="008613DA" w:rsidRDefault="008613DA" w:rsidP="008613DA">
      <w:pPr>
        <w:rPr>
          <w:rFonts w:ascii="Poppins" w:hAnsi="Poppins" w:cs="Poppins"/>
        </w:rPr>
      </w:pPr>
      <w:r w:rsidRPr="008613DA">
        <w:rPr>
          <w:rFonts w:ascii="Poppins" w:hAnsi="Poppins" w:cs="Poppins"/>
        </w:rPr>
        <w:t xml:space="preserve">When selecting resources to move, handle, or store, it is important to ensure that they are of good quality, fit for purpose and comply with the organisation’s procedures. Materials should be inspected for defects such as cracks, moisture or rust before use, and any problems should be reported to the supervisor. </w:t>
      </w:r>
    </w:p>
    <w:p w14:paraId="6ADC0C15" w14:textId="77777777" w:rsidR="008613DA" w:rsidRPr="008613DA" w:rsidRDefault="008613DA" w:rsidP="008613DA">
      <w:pPr>
        <w:rPr>
          <w:rFonts w:ascii="Poppins" w:hAnsi="Poppins" w:cs="Poppins"/>
        </w:rPr>
      </w:pPr>
    </w:p>
    <w:p w14:paraId="16C8782B" w14:textId="77777777" w:rsidR="008613DA" w:rsidRPr="008613DA" w:rsidRDefault="008613DA" w:rsidP="008613DA">
      <w:pPr>
        <w:rPr>
          <w:rFonts w:ascii="Poppins" w:hAnsi="Poppins" w:cs="Poppins"/>
        </w:rPr>
      </w:pPr>
      <w:r w:rsidRPr="008613DA">
        <w:rPr>
          <w:rFonts w:ascii="Poppins" w:hAnsi="Poppins" w:cs="Poppins"/>
        </w:rPr>
        <w:t>Sustainability is also a key factor, favouring local or recyclable materials where possible. By carefully selecting resources and reporting any faults immediately, work can be carried out safely, efficiently and in line with industry standards such as the Well-being of Future Generations (Wales) Act 2015.</w:t>
      </w:r>
    </w:p>
    <w:p w14:paraId="23B6CAE3" w14:textId="77777777" w:rsidR="008613DA" w:rsidRPr="008613DA" w:rsidRDefault="008613DA" w:rsidP="008613DA">
      <w:pPr>
        <w:rPr>
          <w:rFonts w:ascii="Poppins" w:hAnsi="Poppins" w:cs="Poppins"/>
        </w:rPr>
      </w:pPr>
    </w:p>
    <w:p w14:paraId="64A7F07F" w14:textId="649EC928" w:rsidR="00210A7D" w:rsidRDefault="00210A7D" w:rsidP="008613DA">
      <w:pPr>
        <w:rPr>
          <w:rFonts w:ascii="Poppins" w:hAnsi="Poppins" w:cs="Poppins"/>
        </w:rPr>
      </w:pPr>
      <w:hyperlink r:id="rId5" w:history="1">
        <w:r w:rsidRPr="00C149FA">
          <w:rPr>
            <w:rStyle w:val="Hyperlink"/>
            <w:rFonts w:ascii="Poppins" w:hAnsi="Poppins" w:cs="Poppins"/>
          </w:rPr>
          <w:t>https://www.gov.wales/well-being-of-future-generations-wales</w:t>
        </w:r>
      </w:hyperlink>
    </w:p>
    <w:p w14:paraId="369221F5" w14:textId="40AA69C1" w:rsidR="008613DA" w:rsidRPr="008613DA" w:rsidRDefault="008613DA" w:rsidP="008613DA">
      <w:pPr>
        <w:rPr>
          <w:rFonts w:ascii="Poppins" w:hAnsi="Poppins" w:cs="Poppins"/>
        </w:rPr>
      </w:pPr>
      <w:r w:rsidRPr="008613DA">
        <w:rPr>
          <w:rFonts w:ascii="Poppins" w:hAnsi="Poppins" w:cs="Poppins"/>
        </w:rPr>
        <w:t xml:space="preserve"> </w:t>
      </w:r>
    </w:p>
    <w:p w14:paraId="1F2D9663" w14:textId="77777777" w:rsidR="008613DA" w:rsidRPr="008613DA" w:rsidRDefault="008613DA" w:rsidP="008613DA">
      <w:pPr>
        <w:rPr>
          <w:rFonts w:ascii="Poppins" w:hAnsi="Poppins" w:cs="Poppins"/>
        </w:rPr>
      </w:pPr>
    </w:p>
    <w:p w14:paraId="19D48B01" w14:textId="77777777" w:rsidR="008613DA" w:rsidRPr="008613DA" w:rsidRDefault="008613DA" w:rsidP="008613DA">
      <w:pPr>
        <w:rPr>
          <w:rFonts w:ascii="Poppins" w:hAnsi="Poppins" w:cs="Poppins"/>
        </w:rPr>
      </w:pPr>
    </w:p>
    <w:p w14:paraId="09E577F0" w14:textId="77777777" w:rsidR="008613DA" w:rsidRPr="008613DA" w:rsidRDefault="008613DA" w:rsidP="008613DA">
      <w:pPr>
        <w:rPr>
          <w:rFonts w:ascii="Poppins" w:hAnsi="Poppins" w:cs="Poppins"/>
        </w:rPr>
      </w:pPr>
      <w:r w:rsidRPr="008613DA">
        <w:rPr>
          <w:rFonts w:ascii="Poppins" w:hAnsi="Poppins" w:cs="Poppins"/>
        </w:rPr>
        <w:t xml:space="preserve">  </w:t>
      </w:r>
    </w:p>
    <w:p w14:paraId="4336EC1B" w14:textId="77777777" w:rsidR="008613DA" w:rsidRPr="008613DA" w:rsidRDefault="008613DA" w:rsidP="008613DA">
      <w:pPr>
        <w:rPr>
          <w:rFonts w:ascii="Poppins" w:hAnsi="Poppins" w:cs="Poppins"/>
        </w:rPr>
      </w:pPr>
    </w:p>
    <w:p w14:paraId="2D0CB14F" w14:textId="77777777" w:rsidR="008613DA" w:rsidRPr="008613DA" w:rsidRDefault="008613DA" w:rsidP="008613DA">
      <w:pPr>
        <w:rPr>
          <w:rFonts w:ascii="Poppins" w:hAnsi="Poppins" w:cs="Poppins"/>
        </w:rPr>
      </w:pPr>
      <w:r w:rsidRPr="008613DA">
        <w:rPr>
          <w:rFonts w:ascii="Poppins" w:hAnsi="Poppins" w:cs="Poppins"/>
        </w:rPr>
        <w:t xml:space="preserve"> </w:t>
      </w:r>
    </w:p>
    <w:p w14:paraId="5AFAF3F2" w14:textId="77777777" w:rsidR="008613DA" w:rsidRPr="008613DA" w:rsidRDefault="008613DA" w:rsidP="008613DA">
      <w:pPr>
        <w:rPr>
          <w:rFonts w:ascii="Poppins" w:hAnsi="Poppins" w:cs="Poppins"/>
        </w:rPr>
      </w:pPr>
    </w:p>
    <w:p w14:paraId="188CDA66" w14:textId="77777777" w:rsidR="00210A7D" w:rsidRDefault="00210A7D">
      <w:pPr>
        <w:rPr>
          <w:rFonts w:ascii="Poppins" w:hAnsi="Poppins" w:cs="Poppins"/>
        </w:rPr>
      </w:pPr>
      <w:r>
        <w:rPr>
          <w:rFonts w:ascii="Poppins" w:hAnsi="Poppins" w:cs="Poppins"/>
        </w:rPr>
        <w:br w:type="page"/>
      </w:r>
    </w:p>
    <w:p w14:paraId="686D795B" w14:textId="5DA1858A" w:rsidR="008613DA" w:rsidRPr="008613DA" w:rsidRDefault="008613DA" w:rsidP="00210A7D">
      <w:pPr>
        <w:pStyle w:val="h2Header"/>
      </w:pPr>
      <w:r w:rsidRPr="008613DA">
        <w:lastRenderedPageBreak/>
        <w:t xml:space="preserve">3.2 Using the resources and reporting any related issues </w:t>
      </w:r>
    </w:p>
    <w:p w14:paraId="4AD58E38" w14:textId="77777777" w:rsidR="008613DA" w:rsidRPr="008613DA" w:rsidRDefault="008613DA" w:rsidP="008613DA">
      <w:pPr>
        <w:rPr>
          <w:rFonts w:ascii="Poppins" w:hAnsi="Poppins" w:cs="Poppins"/>
        </w:rPr>
      </w:pPr>
      <w:r w:rsidRPr="008613DA">
        <w:rPr>
          <w:rFonts w:ascii="Poppins" w:hAnsi="Poppins" w:cs="Poppins"/>
        </w:rPr>
        <w:t xml:space="preserve">Using resources correctly ensures safety, efficiency, and compliance with the organisation's standards. Equipment and materials that are fit for purpose should be selected and their condition should be </w:t>
      </w:r>
      <w:proofErr w:type="gramStart"/>
      <w:r w:rsidRPr="008613DA">
        <w:rPr>
          <w:rFonts w:ascii="Poppins" w:hAnsi="Poppins" w:cs="Poppins"/>
        </w:rPr>
        <w:t>inspected before use at all times</w:t>
      </w:r>
      <w:proofErr w:type="gramEnd"/>
      <w:r w:rsidRPr="008613DA">
        <w:rPr>
          <w:rFonts w:ascii="Poppins" w:hAnsi="Poppins" w:cs="Poppins"/>
        </w:rPr>
        <w:t>. When moving or storing resources, lifting and handling aids such as forklifts, pallet trucks or trolleys should be used to reduce physical strain and avoid injury. Flammable or chemical materials should be kept in secure containers and clearly labelled.</w:t>
      </w:r>
    </w:p>
    <w:p w14:paraId="7DBDE557" w14:textId="77777777" w:rsidR="008613DA" w:rsidRPr="008613DA" w:rsidRDefault="008613DA" w:rsidP="008613DA">
      <w:pPr>
        <w:rPr>
          <w:rFonts w:ascii="Poppins" w:hAnsi="Poppins" w:cs="Poppins"/>
        </w:rPr>
      </w:pPr>
      <w:r w:rsidRPr="008613DA">
        <w:rPr>
          <w:rFonts w:ascii="Poppins" w:hAnsi="Poppins" w:cs="Poppins"/>
        </w:rPr>
        <w:t>When problems arise, such as faulty equipment, damaged materials or expired stock, the supervisor or site manager must be notified immediately and, if necessary, the problem must be recorded verbally or in writing, in accordance with the organisation's procedures. Following the FIFO ('First In, First Out') approach ensures that resources are used before they go to waste. By using resources appropriately and reporting any problems promptly, high standards of safety and quality can be maintained on site.</w:t>
      </w:r>
    </w:p>
    <w:p w14:paraId="79142321" w14:textId="77777777" w:rsidR="008613DA" w:rsidRPr="008613DA" w:rsidRDefault="008613DA" w:rsidP="008613DA">
      <w:pPr>
        <w:rPr>
          <w:rFonts w:ascii="Poppins" w:hAnsi="Poppins" w:cs="Poppins"/>
        </w:rPr>
      </w:pPr>
      <w:r w:rsidRPr="008613DA">
        <w:rPr>
          <w:rFonts w:ascii="Poppins" w:hAnsi="Poppins" w:cs="Poppins"/>
        </w:rPr>
        <w:t xml:space="preserve"> </w:t>
      </w:r>
    </w:p>
    <w:p w14:paraId="149491D1" w14:textId="77777777" w:rsidR="008613DA" w:rsidRPr="008613DA" w:rsidRDefault="008613DA" w:rsidP="008613DA">
      <w:pPr>
        <w:rPr>
          <w:rFonts w:ascii="Poppins" w:hAnsi="Poppins" w:cs="Poppins"/>
        </w:rPr>
      </w:pPr>
    </w:p>
    <w:p w14:paraId="51CE465B" w14:textId="77777777" w:rsidR="00210A7D" w:rsidRDefault="00210A7D">
      <w:pPr>
        <w:rPr>
          <w:rFonts w:ascii="Poppins" w:hAnsi="Poppins" w:cs="Poppins"/>
          <w:b/>
          <w:bCs/>
        </w:rPr>
      </w:pPr>
      <w:r>
        <w:br w:type="page"/>
      </w:r>
    </w:p>
    <w:p w14:paraId="22AAB6E6" w14:textId="416B70AC" w:rsidR="008613DA" w:rsidRPr="008613DA" w:rsidRDefault="008613DA" w:rsidP="00210A7D">
      <w:pPr>
        <w:pStyle w:val="h2Header"/>
      </w:pPr>
      <w:r w:rsidRPr="008613DA">
        <w:lastRenderedPageBreak/>
        <w:t xml:space="preserve">3.3 Organisational procedures for selecting resources, why they have been compiled and how they are used </w:t>
      </w:r>
    </w:p>
    <w:p w14:paraId="0A376355" w14:textId="77777777" w:rsidR="008613DA" w:rsidRPr="008613DA" w:rsidRDefault="008613DA" w:rsidP="008613DA">
      <w:pPr>
        <w:rPr>
          <w:rFonts w:ascii="Poppins" w:hAnsi="Poppins" w:cs="Poppins"/>
        </w:rPr>
      </w:pPr>
      <w:r w:rsidRPr="008613DA">
        <w:rPr>
          <w:rFonts w:ascii="Poppins" w:hAnsi="Poppins" w:cs="Poppins"/>
        </w:rPr>
        <w:t>Every construction organisation implements specific procedures for selecting resources, to ensure that the materials, equipment and tools used are suitable, safe and comply with the standards of the project. These procedures are typically based on procurement policies, health and safety regulations, and the client's contractual requirements.</w:t>
      </w:r>
    </w:p>
    <w:p w14:paraId="09EA7C30" w14:textId="77777777" w:rsidR="008613DA" w:rsidRPr="008613DA" w:rsidRDefault="008613DA" w:rsidP="008613DA">
      <w:pPr>
        <w:rPr>
          <w:rFonts w:ascii="Poppins" w:hAnsi="Poppins" w:cs="Poppins"/>
        </w:rPr>
      </w:pPr>
      <w:r w:rsidRPr="008613DA">
        <w:rPr>
          <w:rFonts w:ascii="Poppins" w:hAnsi="Poppins" w:cs="Poppins"/>
        </w:rPr>
        <w:t>Their purpose is clear – to prevent waste, reduce costs and avoid hazards by ensuring that resources are selected according to their technical characteristics, quality and sustainability. These procedures should be followed when ordering, receiving and inspecting materials, checking the manufacturer's specifications or quality certificates. By doing so, mistakes such as using incorrect or substandard resources can be avoided, and transparency and accountability can be maintained across all stages of the construction process.</w:t>
      </w:r>
    </w:p>
    <w:p w14:paraId="03AAFBC8" w14:textId="77777777" w:rsidR="008613DA" w:rsidRPr="008613DA" w:rsidRDefault="008613DA" w:rsidP="008613DA">
      <w:pPr>
        <w:rPr>
          <w:rFonts w:ascii="Poppins" w:hAnsi="Poppins" w:cs="Poppins"/>
        </w:rPr>
      </w:pPr>
    </w:p>
    <w:p w14:paraId="2476E196" w14:textId="77777777" w:rsidR="00210A7D" w:rsidRDefault="00210A7D">
      <w:pPr>
        <w:rPr>
          <w:rFonts w:ascii="Poppins" w:hAnsi="Poppins" w:cs="Poppins"/>
        </w:rPr>
      </w:pPr>
      <w:r>
        <w:rPr>
          <w:rFonts w:ascii="Poppins" w:hAnsi="Poppins" w:cs="Poppins"/>
        </w:rPr>
        <w:br w:type="page"/>
      </w:r>
    </w:p>
    <w:p w14:paraId="5189DFED" w14:textId="716E0306" w:rsidR="008613DA" w:rsidRPr="008613DA" w:rsidRDefault="008613DA" w:rsidP="00210A7D">
      <w:pPr>
        <w:pStyle w:val="h2Header"/>
      </w:pPr>
      <w:r w:rsidRPr="008613DA">
        <w:lastRenderedPageBreak/>
        <w:t xml:space="preserve">3.4 Risks associated with the resources and working methods and how to overcome these </w:t>
      </w:r>
    </w:p>
    <w:p w14:paraId="316070BF" w14:textId="77777777" w:rsidR="008613DA" w:rsidRPr="008613DA" w:rsidRDefault="008613DA" w:rsidP="008613DA">
      <w:pPr>
        <w:rPr>
          <w:rFonts w:ascii="Poppins" w:hAnsi="Poppins" w:cs="Poppins"/>
        </w:rPr>
      </w:pPr>
      <w:r w:rsidRPr="008613DA">
        <w:rPr>
          <w:rFonts w:ascii="Poppins" w:hAnsi="Poppins" w:cs="Poppins"/>
        </w:rPr>
        <w:t>Every resource on a construction site can contain potential hazards, either chemical, mechanical, or physical. Identifying and managing these hazards depends on interpreting technical information and following the organisation's safety procedures. Documents such as Risk Assessments and Method Statements (RAMS), safety data sheets (SDS) from the manufacturer should be read, and reference should be made to statutory regulations such as COSHH, LOLER and the Working at Height Regulations.</w:t>
      </w:r>
    </w:p>
    <w:p w14:paraId="5BD22D92" w14:textId="77777777" w:rsidR="008613DA" w:rsidRPr="008613DA" w:rsidRDefault="008613DA" w:rsidP="008613DA">
      <w:pPr>
        <w:rPr>
          <w:rFonts w:ascii="Poppins" w:hAnsi="Poppins" w:cs="Poppins"/>
        </w:rPr>
      </w:pPr>
      <w:r w:rsidRPr="008613DA">
        <w:rPr>
          <w:rFonts w:ascii="Poppins" w:hAnsi="Poppins" w:cs="Poppins"/>
        </w:rPr>
        <w:t xml:space="preserve">Employees also learn through toolbox talks and official HSE guidelines, which help remind everyone of safe practices when handling or storing materials. </w:t>
      </w:r>
      <w:proofErr w:type="gramStart"/>
      <w:r w:rsidRPr="008613DA">
        <w:rPr>
          <w:rFonts w:ascii="Poppins" w:hAnsi="Poppins" w:cs="Poppins"/>
        </w:rPr>
        <w:t>In order to</w:t>
      </w:r>
      <w:proofErr w:type="gramEnd"/>
      <w:r w:rsidRPr="008613DA">
        <w:rPr>
          <w:rFonts w:ascii="Poppins" w:hAnsi="Poppins" w:cs="Poppins"/>
        </w:rPr>
        <w:t xml:space="preserve"> overcome these hazards, personal protective equipment (PPE) should be used correctly, working methods should be followed in line with the risk assessments, and all incidents or hazards should be reported immediately. By acting wisely and carefully, accidents can be reduced and the health of everyone on site can be protected.</w:t>
      </w:r>
    </w:p>
    <w:p w14:paraId="093D0BFC" w14:textId="77777777" w:rsidR="00210A7D" w:rsidRDefault="00210A7D">
      <w:pPr>
        <w:rPr>
          <w:rFonts w:ascii="Poppins" w:hAnsi="Poppins" w:cs="Poppins"/>
          <w:b/>
          <w:bCs/>
          <w:sz w:val="32"/>
        </w:rPr>
      </w:pPr>
      <w:r>
        <w:br w:type="page"/>
      </w:r>
    </w:p>
    <w:p w14:paraId="7680BB11" w14:textId="127A2E3A" w:rsidR="008613DA" w:rsidRPr="00210A7D" w:rsidRDefault="008613DA" w:rsidP="00210A7D">
      <w:pPr>
        <w:pStyle w:val="h1Header"/>
      </w:pPr>
      <w:r w:rsidRPr="008613DA">
        <w:lastRenderedPageBreak/>
        <w:t>4. Understanding how to reduce the risk of damage</w:t>
      </w:r>
    </w:p>
    <w:p w14:paraId="4395857E" w14:textId="77777777" w:rsidR="008613DA" w:rsidRPr="008613DA" w:rsidRDefault="008613DA" w:rsidP="00210A7D">
      <w:pPr>
        <w:pStyle w:val="h2Header"/>
      </w:pPr>
      <w:r w:rsidRPr="008613DA">
        <w:t xml:space="preserve">4.1 How to protect work from damage and the purpose of protection </w:t>
      </w:r>
    </w:p>
    <w:p w14:paraId="5A2F189A" w14:textId="77777777" w:rsidR="008613DA" w:rsidRPr="008613DA" w:rsidRDefault="008613DA" w:rsidP="008613DA">
      <w:pPr>
        <w:rPr>
          <w:rFonts w:ascii="Poppins" w:hAnsi="Poppins" w:cs="Poppins"/>
        </w:rPr>
      </w:pPr>
      <w:r w:rsidRPr="008613DA">
        <w:rPr>
          <w:rFonts w:ascii="Poppins" w:hAnsi="Poppins" w:cs="Poppins"/>
        </w:rPr>
        <w:t xml:space="preserve">Protecting work from being damaged is an essential part of maintaining standards and efficiency on a construction site. Damage may arise from other on-site activities, inclement weather, or improper storage of materials and equipment. Resources should be stored safely, in line with the manufacturer's labels or guidelines, and in dry and </w:t>
      </w:r>
      <w:proofErr w:type="spellStart"/>
      <w:proofErr w:type="gramStart"/>
      <w:r w:rsidRPr="008613DA">
        <w:rPr>
          <w:rFonts w:ascii="Poppins" w:hAnsi="Poppins" w:cs="Poppins"/>
        </w:rPr>
        <w:t>well ventilated</w:t>
      </w:r>
      <w:proofErr w:type="spellEnd"/>
      <w:proofErr w:type="gramEnd"/>
      <w:r w:rsidRPr="008613DA">
        <w:rPr>
          <w:rFonts w:ascii="Poppins" w:hAnsi="Poppins" w:cs="Poppins"/>
        </w:rPr>
        <w:t xml:space="preserve"> places when necessary. Arranging deliveries in line with the schedule of work also helps to avoid overloading the site or leaving materials vulnerable.</w:t>
      </w:r>
    </w:p>
    <w:p w14:paraId="35581523" w14:textId="77777777" w:rsidR="00210A7D" w:rsidRDefault="00210A7D">
      <w:pPr>
        <w:rPr>
          <w:rFonts w:ascii="Poppins" w:hAnsi="Poppins" w:cs="Poppins"/>
          <w:b/>
          <w:bCs/>
        </w:rPr>
      </w:pPr>
      <w:r>
        <w:br w:type="page"/>
      </w:r>
    </w:p>
    <w:p w14:paraId="5BCFA003" w14:textId="4C38AD2A" w:rsidR="008613DA" w:rsidRPr="008613DA" w:rsidRDefault="008613DA" w:rsidP="00210A7D">
      <w:pPr>
        <w:pStyle w:val="h2Header"/>
      </w:pPr>
      <w:r w:rsidRPr="008613DA">
        <w:lastRenderedPageBreak/>
        <w:t xml:space="preserve">4.2 Why and how waste should be disposed of safely </w:t>
      </w:r>
    </w:p>
    <w:p w14:paraId="473A8BA6" w14:textId="77777777" w:rsidR="008613DA" w:rsidRPr="008613DA" w:rsidRDefault="008613DA" w:rsidP="008613DA">
      <w:pPr>
        <w:rPr>
          <w:rFonts w:ascii="Poppins" w:hAnsi="Poppins" w:cs="Poppins"/>
        </w:rPr>
      </w:pPr>
      <w:r w:rsidRPr="008613DA">
        <w:rPr>
          <w:rFonts w:ascii="Poppins" w:hAnsi="Poppins" w:cs="Poppins"/>
        </w:rPr>
        <w:t>Safe and responsible waste disposal is an essential component of working sustainably in the construction industry. Waste management helps reduce costs, prevent pollution and protect health and safety on site. In line with the Waste Regulations 2011 and the Welsh Government's policies on the circular economy, construction companies are required to follow strict procedures for the collection, sorting and recycling of materials.</w:t>
      </w:r>
    </w:p>
    <w:p w14:paraId="2C0C431C" w14:textId="77777777" w:rsidR="008613DA" w:rsidRPr="008613DA" w:rsidRDefault="008613DA" w:rsidP="008613DA">
      <w:pPr>
        <w:rPr>
          <w:rFonts w:ascii="Poppins" w:hAnsi="Poppins" w:cs="Poppins"/>
        </w:rPr>
      </w:pPr>
      <w:r w:rsidRPr="008613DA">
        <w:rPr>
          <w:rFonts w:ascii="Poppins" w:hAnsi="Poppins" w:cs="Poppins"/>
        </w:rPr>
        <w:t>Designated skips or specific collection points should be used for different types of waste such as wood, metals, plastics and rubble, keeping the site clean and safe. The manufacturer's information should also be followed for the disposal of hazardous substances, such as paint or cement, ensuring that they are handled in accordance with COSHH regulations.</w:t>
      </w:r>
    </w:p>
    <w:p w14:paraId="6D7760E9" w14:textId="77777777" w:rsidR="008613DA" w:rsidRPr="008613DA" w:rsidRDefault="008613DA" w:rsidP="008613DA">
      <w:pPr>
        <w:rPr>
          <w:rFonts w:ascii="Poppins" w:hAnsi="Poppins" w:cs="Poppins"/>
        </w:rPr>
      </w:pPr>
      <w:r w:rsidRPr="008613DA">
        <w:rPr>
          <w:rFonts w:ascii="Poppins" w:hAnsi="Poppins" w:cs="Poppins"/>
        </w:rPr>
        <w:t>Schemes such as the Site Waste Management Plan (SWMP)[HL5.1] help monitor how much waste is being generated, where it is going, and how it can be reduced in the future. According to NRW's report on construction and demolition waste, around 90% of construction waste in Wales is now reused or recycled, demonstrating the positive impact of effectively and responsibly following waste disposal procedures.</w:t>
      </w:r>
    </w:p>
    <w:p w14:paraId="22027CBA" w14:textId="77777777" w:rsidR="008613DA" w:rsidRPr="008613DA" w:rsidRDefault="008613DA" w:rsidP="008613DA">
      <w:pPr>
        <w:rPr>
          <w:rFonts w:ascii="Poppins" w:hAnsi="Poppins" w:cs="Poppins"/>
        </w:rPr>
      </w:pPr>
    </w:p>
    <w:p w14:paraId="03DED59F" w14:textId="77777777" w:rsidR="008613DA" w:rsidRPr="008613DA" w:rsidRDefault="008613DA" w:rsidP="008613DA">
      <w:pPr>
        <w:rPr>
          <w:rFonts w:ascii="Poppins" w:hAnsi="Poppins" w:cs="Poppins"/>
        </w:rPr>
      </w:pPr>
    </w:p>
    <w:p w14:paraId="5CD504AF" w14:textId="77777777" w:rsidR="00C75C6F" w:rsidRDefault="00C75C6F">
      <w:pPr>
        <w:rPr>
          <w:rFonts w:ascii="Poppins" w:hAnsi="Poppins" w:cs="Poppins"/>
          <w:b/>
          <w:bCs/>
          <w:sz w:val="32"/>
        </w:rPr>
      </w:pPr>
      <w:r>
        <w:br w:type="page"/>
      </w:r>
    </w:p>
    <w:p w14:paraId="0224A882" w14:textId="7F222AE8" w:rsidR="008613DA" w:rsidRPr="008613DA" w:rsidRDefault="008613DA" w:rsidP="00C75C6F">
      <w:pPr>
        <w:pStyle w:val="h1Header"/>
      </w:pPr>
      <w:r w:rsidRPr="008613DA">
        <w:lastRenderedPageBreak/>
        <w:t>5. Complying with information on occupational resources</w:t>
      </w:r>
    </w:p>
    <w:p w14:paraId="53612C96" w14:textId="77777777" w:rsidR="008613DA" w:rsidRPr="008613DA" w:rsidRDefault="008613DA" w:rsidP="008613DA">
      <w:pPr>
        <w:rPr>
          <w:rFonts w:ascii="Poppins" w:hAnsi="Poppins" w:cs="Poppins"/>
        </w:rPr>
      </w:pPr>
    </w:p>
    <w:p w14:paraId="51F85A86" w14:textId="77777777" w:rsidR="008613DA" w:rsidRPr="008613DA" w:rsidRDefault="008613DA" w:rsidP="00C75C6F">
      <w:pPr>
        <w:pStyle w:val="h2Header"/>
      </w:pPr>
      <w:r w:rsidRPr="008613DA">
        <w:t xml:space="preserve">5.1 How working methods are delivered to meet the specification and how problems are reported </w:t>
      </w:r>
    </w:p>
    <w:p w14:paraId="3FB5A3F7" w14:textId="77777777" w:rsidR="008613DA" w:rsidRPr="008613DA" w:rsidRDefault="008613DA" w:rsidP="008613DA">
      <w:pPr>
        <w:rPr>
          <w:rFonts w:ascii="Poppins" w:hAnsi="Poppins" w:cs="Poppins"/>
        </w:rPr>
      </w:pPr>
      <w:r w:rsidRPr="008613DA">
        <w:rPr>
          <w:rFonts w:ascii="Poppins" w:hAnsi="Poppins" w:cs="Poppins"/>
        </w:rPr>
        <w:t xml:space="preserve">Complying with information on occupational resources is essential to ensure that work is completed safely and in line with the specification. This includes understanding and following the organisation’s procedures when moving, handling and storing resources, ensuring that all operations are planned and coordinated. Safe working practices include using correct lifting techniques for different types of materials, </w:t>
      </w:r>
      <w:proofErr w:type="gramStart"/>
      <w:r w:rsidRPr="008613DA">
        <w:rPr>
          <w:rFonts w:ascii="Poppins" w:hAnsi="Poppins" w:cs="Poppins"/>
        </w:rPr>
        <w:t>taking into account</w:t>
      </w:r>
      <w:proofErr w:type="gramEnd"/>
      <w:r w:rsidRPr="008613DA">
        <w:rPr>
          <w:rFonts w:ascii="Poppins" w:hAnsi="Poppins" w:cs="Poppins"/>
        </w:rPr>
        <w:t xml:space="preserve"> their weight, shape and size, ensuring that transfer routes are clear and that emergency exits are clear of any obstructions.</w:t>
      </w:r>
    </w:p>
    <w:p w14:paraId="36601A0A" w14:textId="77777777" w:rsidR="008613DA" w:rsidRPr="008613DA" w:rsidRDefault="008613DA" w:rsidP="008613DA">
      <w:pPr>
        <w:rPr>
          <w:rFonts w:ascii="Poppins" w:hAnsi="Poppins" w:cs="Poppins"/>
        </w:rPr>
      </w:pPr>
      <w:r w:rsidRPr="008613DA">
        <w:rPr>
          <w:rFonts w:ascii="Poppins" w:hAnsi="Poppins" w:cs="Poppins"/>
        </w:rPr>
        <w:t>Mechanical or manual lifting aids, such as forklifts, pallet trucks or forklifts, should be used appropriately, in line with the manufacturer’s guidelines and the training given. In addition, it is important to recognise the needs of other trades on site – for example, ensuring that resources are not stored in a way that hinders the work of electricians or plasterers.</w:t>
      </w:r>
    </w:p>
    <w:p w14:paraId="1FD3CD46" w14:textId="77777777" w:rsidR="008613DA" w:rsidRPr="008613DA" w:rsidRDefault="008613DA" w:rsidP="008613DA">
      <w:pPr>
        <w:rPr>
          <w:rFonts w:ascii="Poppins" w:hAnsi="Poppins" w:cs="Poppins"/>
        </w:rPr>
      </w:pPr>
      <w:r w:rsidRPr="008613DA">
        <w:rPr>
          <w:rFonts w:ascii="Poppins" w:hAnsi="Poppins" w:cs="Poppins"/>
        </w:rPr>
        <w:t>If problems arise, such as delayed deliveries, incorrect materials or inappropriate information, the supervisor or site manager should be notified immediately in line with the organisation's procedures. Failure to do so may cause delays to the work schedule or jeopardise safety on site. By consistently complying with information and procedures, safety, efficiency and quality standards can be maintained across all aspects of the construction process.</w:t>
      </w:r>
    </w:p>
    <w:p w14:paraId="617927A8" w14:textId="77777777" w:rsidR="00C75C6F" w:rsidRDefault="00C75C6F">
      <w:pPr>
        <w:rPr>
          <w:rFonts w:ascii="Poppins" w:hAnsi="Poppins" w:cs="Poppins"/>
          <w:b/>
          <w:bCs/>
          <w:sz w:val="32"/>
        </w:rPr>
      </w:pPr>
      <w:r>
        <w:br w:type="page"/>
      </w:r>
    </w:p>
    <w:p w14:paraId="1B76AF87" w14:textId="6D6BF3E9" w:rsidR="008613DA" w:rsidRPr="008613DA" w:rsidRDefault="008613DA" w:rsidP="00C75C6F">
      <w:pPr>
        <w:pStyle w:val="h1Header"/>
      </w:pPr>
      <w:r w:rsidRPr="008613DA">
        <w:lastRenderedPageBreak/>
        <w:t>6. Working within time limits</w:t>
      </w:r>
    </w:p>
    <w:p w14:paraId="33389141" w14:textId="77777777" w:rsidR="008613DA" w:rsidRPr="008613DA" w:rsidRDefault="008613DA" w:rsidP="008613DA">
      <w:pPr>
        <w:rPr>
          <w:rFonts w:ascii="Poppins" w:hAnsi="Poppins" w:cs="Poppins"/>
        </w:rPr>
      </w:pPr>
    </w:p>
    <w:p w14:paraId="1C2941D5" w14:textId="77777777" w:rsidR="008613DA" w:rsidRPr="00C75C6F" w:rsidRDefault="008613DA" w:rsidP="00C75C6F">
      <w:pPr>
        <w:pStyle w:val="h2Header"/>
      </w:pPr>
      <w:r w:rsidRPr="00C75C6F">
        <w:rPr>
          <w:rStyle w:val="h2HeaderChar"/>
          <w:b/>
          <w:bCs/>
        </w:rPr>
        <w:t>6.1 Programme for completing work within the estimated and allotted</w:t>
      </w:r>
      <w:r w:rsidRPr="00C75C6F">
        <w:t xml:space="preserve"> timescale and why it is important to adhere to timescales</w:t>
      </w:r>
    </w:p>
    <w:p w14:paraId="75CF4C56" w14:textId="77777777" w:rsidR="008613DA" w:rsidRPr="008613DA" w:rsidRDefault="008613DA" w:rsidP="008613DA">
      <w:pPr>
        <w:rPr>
          <w:rFonts w:ascii="Poppins" w:hAnsi="Poppins" w:cs="Poppins"/>
        </w:rPr>
      </w:pPr>
      <w:r w:rsidRPr="008613DA">
        <w:rPr>
          <w:rFonts w:ascii="Poppins" w:hAnsi="Poppins" w:cs="Poppins"/>
        </w:rPr>
        <w:t xml:space="preserve">Adhering to timescales is essential </w:t>
      </w:r>
      <w:proofErr w:type="gramStart"/>
      <w:r w:rsidRPr="008613DA">
        <w:rPr>
          <w:rFonts w:ascii="Poppins" w:hAnsi="Poppins" w:cs="Poppins"/>
        </w:rPr>
        <w:t>in order to</w:t>
      </w:r>
      <w:proofErr w:type="gramEnd"/>
      <w:r w:rsidRPr="008613DA">
        <w:rPr>
          <w:rFonts w:ascii="Poppins" w:hAnsi="Poppins" w:cs="Poppins"/>
        </w:rPr>
        <w:t xml:space="preserve"> maintain order and efficiency on construction sites. Work schemes or Gantt charts help to track progress and ensure that tasks are completed in the correct order. By working to the schedule, costly delays and disruptions to other trades can be avoided.</w:t>
      </w:r>
    </w:p>
    <w:p w14:paraId="2CB075C8" w14:textId="77777777" w:rsidR="008613DA" w:rsidRPr="008613DA" w:rsidRDefault="008613DA" w:rsidP="008613DA">
      <w:pPr>
        <w:rPr>
          <w:rFonts w:ascii="Poppins" w:hAnsi="Poppins" w:cs="Poppins"/>
        </w:rPr>
      </w:pPr>
      <w:r w:rsidRPr="008613DA">
        <w:rPr>
          <w:rFonts w:ascii="Poppins" w:hAnsi="Poppins" w:cs="Poppins"/>
        </w:rPr>
        <w:t xml:space="preserve">In the event of bad weather, lack of materials or later deliveries, the supervisor must be notified immediately so that the work scheme can be amended. Adhering to time limits not only supports </w:t>
      </w:r>
      <w:proofErr w:type="gramStart"/>
      <w:r w:rsidRPr="008613DA">
        <w:rPr>
          <w:rFonts w:ascii="Poppins" w:hAnsi="Poppins" w:cs="Poppins"/>
        </w:rPr>
        <w:t>productivity, but</w:t>
      </w:r>
      <w:proofErr w:type="gramEnd"/>
      <w:r w:rsidRPr="008613DA">
        <w:rPr>
          <w:rFonts w:ascii="Poppins" w:hAnsi="Poppins" w:cs="Poppins"/>
        </w:rPr>
        <w:t xml:space="preserve"> also helps maintain the team's reputation and a professional relationship with the client.</w:t>
      </w:r>
    </w:p>
    <w:p w14:paraId="5330F938" w14:textId="77777777" w:rsidR="00C75C6F" w:rsidRDefault="00C75C6F">
      <w:pPr>
        <w:rPr>
          <w:rFonts w:ascii="Poppins" w:hAnsi="Poppins" w:cs="Poppins"/>
          <w:b/>
          <w:bCs/>
          <w:sz w:val="32"/>
        </w:rPr>
      </w:pPr>
      <w:r>
        <w:br w:type="page"/>
      </w:r>
    </w:p>
    <w:p w14:paraId="79182B39" w14:textId="215F13B8" w:rsidR="008613DA" w:rsidRPr="00C75C6F" w:rsidRDefault="008613DA" w:rsidP="00C75C6F">
      <w:pPr>
        <w:pStyle w:val="h1Header"/>
      </w:pPr>
      <w:r w:rsidRPr="008613DA">
        <w:lastRenderedPageBreak/>
        <w:t xml:space="preserve">7. Complying with information on occupational resources noted within the contract </w:t>
      </w:r>
      <w:proofErr w:type="gramStart"/>
      <w:r w:rsidRPr="008613DA">
        <w:t>in order to</w:t>
      </w:r>
      <w:proofErr w:type="gramEnd"/>
      <w:r w:rsidRPr="008613DA">
        <w:t xml:space="preserve"> complete the work efficiently and in line with specified instructions</w:t>
      </w:r>
    </w:p>
    <w:p w14:paraId="2F3F3274" w14:textId="77777777" w:rsidR="008613DA" w:rsidRPr="008613DA" w:rsidRDefault="008613DA" w:rsidP="00C75C6F">
      <w:pPr>
        <w:pStyle w:val="h2Header"/>
      </w:pPr>
      <w:r w:rsidRPr="008613DA">
        <w:t xml:space="preserve">7.1 Work skills to move, locate, store, obtain and/or use lifting aids and kinetic lifting techniques </w:t>
      </w:r>
    </w:p>
    <w:p w14:paraId="267F52A6" w14:textId="77777777" w:rsidR="008613DA" w:rsidRPr="008613DA" w:rsidRDefault="008613DA" w:rsidP="008613DA">
      <w:pPr>
        <w:rPr>
          <w:rFonts w:ascii="Poppins" w:hAnsi="Poppins" w:cs="Poppins"/>
        </w:rPr>
      </w:pPr>
      <w:r w:rsidRPr="008613DA">
        <w:rPr>
          <w:rFonts w:ascii="Poppins" w:hAnsi="Poppins" w:cs="Poppins"/>
        </w:rPr>
        <w:t>The use of kinetic lifting techniques is essential to ensure safety and efficiency when moving or storing resources. The technique is based on using the leg muscles rather than the back, keeping the back straight, bending the knees, and lifting the load close to the body. Twisting should be avoided while carrying, and the load should be secured before moving forward.</w:t>
      </w:r>
    </w:p>
    <w:p w14:paraId="7D928138" w14:textId="77777777" w:rsidR="008613DA" w:rsidRPr="008613DA" w:rsidRDefault="008613DA" w:rsidP="008613DA">
      <w:pPr>
        <w:rPr>
          <w:rFonts w:ascii="Poppins" w:hAnsi="Poppins" w:cs="Poppins"/>
        </w:rPr>
      </w:pPr>
      <w:r w:rsidRPr="008613DA">
        <w:rPr>
          <w:rFonts w:ascii="Poppins" w:hAnsi="Poppins" w:cs="Poppins"/>
        </w:rPr>
        <w:t xml:space="preserve">By using this method and appropriate lifting aids such as wheelbarrows, trolleys or mechanical equipment, the risk of injury can be </w:t>
      </w:r>
      <w:proofErr w:type="gramStart"/>
      <w:r w:rsidRPr="008613DA">
        <w:rPr>
          <w:rFonts w:ascii="Poppins" w:hAnsi="Poppins" w:cs="Poppins"/>
        </w:rPr>
        <w:t>reduced</w:t>
      </w:r>
      <w:proofErr w:type="gramEnd"/>
      <w:r w:rsidRPr="008613DA">
        <w:rPr>
          <w:rFonts w:ascii="Poppins" w:hAnsi="Poppins" w:cs="Poppins"/>
        </w:rPr>
        <w:t xml:space="preserve"> and resources can be handled in line with the contract requirements and the organisation's safety standards.</w:t>
      </w:r>
    </w:p>
    <w:p w14:paraId="78743627" w14:textId="77777777" w:rsidR="008613DA" w:rsidRPr="008613DA" w:rsidRDefault="008613DA" w:rsidP="008613DA">
      <w:pPr>
        <w:rPr>
          <w:rFonts w:ascii="Poppins" w:hAnsi="Poppins" w:cs="Poppins"/>
        </w:rPr>
      </w:pPr>
      <w:r w:rsidRPr="008613DA">
        <w:rPr>
          <w:rFonts w:ascii="Poppins" w:hAnsi="Poppins" w:cs="Poppins"/>
        </w:rPr>
        <w:t xml:space="preserve"> </w:t>
      </w:r>
    </w:p>
    <w:p w14:paraId="1D4E7D44" w14:textId="77777777" w:rsidR="008613DA" w:rsidRPr="008613DA" w:rsidRDefault="008613DA" w:rsidP="008613DA">
      <w:pPr>
        <w:rPr>
          <w:rFonts w:ascii="Poppins" w:hAnsi="Poppins" w:cs="Poppins"/>
        </w:rPr>
      </w:pPr>
    </w:p>
    <w:p w14:paraId="2987AD26" w14:textId="77777777" w:rsidR="00C75C6F" w:rsidRDefault="00C75C6F">
      <w:pPr>
        <w:rPr>
          <w:rFonts w:ascii="Poppins" w:hAnsi="Poppins" w:cs="Poppins"/>
          <w:b/>
          <w:bCs/>
        </w:rPr>
      </w:pPr>
      <w:r>
        <w:br w:type="page"/>
      </w:r>
    </w:p>
    <w:p w14:paraId="6728605C" w14:textId="2FBABA3E" w:rsidR="008613DA" w:rsidRPr="008613DA" w:rsidRDefault="008613DA" w:rsidP="00C75C6F">
      <w:pPr>
        <w:pStyle w:val="h2Header"/>
      </w:pPr>
      <w:r w:rsidRPr="008613DA">
        <w:lastRenderedPageBreak/>
        <w:t>7.2 Moving, handling or storing occupational resources to meet product information and organisational requirements relating to at least three of the following: sheet materials, loose materials, bagged or wrapped materials, fragile materials, tools and equipment, components, liquids</w:t>
      </w:r>
    </w:p>
    <w:p w14:paraId="13058E47" w14:textId="77777777" w:rsidR="008613DA" w:rsidRPr="008613DA" w:rsidRDefault="008613DA" w:rsidP="008613DA">
      <w:pPr>
        <w:rPr>
          <w:rFonts w:ascii="Poppins" w:hAnsi="Poppins" w:cs="Poppins"/>
        </w:rPr>
      </w:pPr>
      <w:r w:rsidRPr="008613DA">
        <w:rPr>
          <w:rFonts w:ascii="Poppins" w:hAnsi="Poppins" w:cs="Poppins"/>
        </w:rPr>
        <w:t>When moving, handling or storing resources, it is essential to comply with the manufacturer's information and the organisation's procedures to ensure safety and prevent damage. Sheet materials (such as wood or metal) should be handled using suitable lifting aids. Loose material such as sand or gravel requires appropriate containers or skips to prevent loss or contamination of the site.</w:t>
      </w:r>
    </w:p>
    <w:p w14:paraId="57300000" w14:textId="77777777" w:rsidR="008613DA" w:rsidRPr="008613DA" w:rsidRDefault="008613DA" w:rsidP="008613DA">
      <w:pPr>
        <w:rPr>
          <w:rFonts w:ascii="Poppins" w:hAnsi="Poppins" w:cs="Poppins"/>
        </w:rPr>
      </w:pPr>
      <w:r w:rsidRPr="008613DA">
        <w:rPr>
          <w:rFonts w:ascii="Poppins" w:hAnsi="Poppins" w:cs="Poppins"/>
        </w:rPr>
        <w:t>Materials should be stored in bags or wrapped on a flat surface, stacked securely to avoid collapse. When handling fragile materials such as glass or tiles, safeguards [HL6.1]and clear warning labels should be used. Tools [HL7.1]and equipment need to be inspected regularly and stored safely, whilst liquids require closed containers, correct labels and the avoidance of heat sources.</w:t>
      </w:r>
    </w:p>
    <w:p w14:paraId="677CE168" w14:textId="77777777" w:rsidR="008613DA" w:rsidRPr="008613DA" w:rsidRDefault="008613DA" w:rsidP="008613DA">
      <w:pPr>
        <w:rPr>
          <w:rFonts w:ascii="Poppins" w:hAnsi="Poppins" w:cs="Poppins"/>
        </w:rPr>
      </w:pPr>
      <w:r w:rsidRPr="008613DA">
        <w:rPr>
          <w:rFonts w:ascii="Poppins" w:hAnsi="Poppins" w:cs="Poppins"/>
        </w:rPr>
        <w:t>Following these requirements ensures that work can be done in an orderly and safe manner, in line with the standards of the organisation.</w:t>
      </w:r>
    </w:p>
    <w:p w14:paraId="3CE031B7" w14:textId="77777777" w:rsidR="008613DA" w:rsidRPr="008613DA" w:rsidRDefault="008613DA" w:rsidP="008613DA">
      <w:pPr>
        <w:rPr>
          <w:rFonts w:ascii="Poppins" w:hAnsi="Poppins" w:cs="Poppins"/>
        </w:rPr>
      </w:pPr>
    </w:p>
    <w:p w14:paraId="7FE018A3" w14:textId="77777777" w:rsidR="008613DA" w:rsidRPr="008613DA" w:rsidRDefault="008613DA" w:rsidP="008613DA">
      <w:pPr>
        <w:rPr>
          <w:rFonts w:ascii="Poppins" w:hAnsi="Poppins" w:cs="Poppins"/>
        </w:rPr>
      </w:pPr>
    </w:p>
    <w:p w14:paraId="531E1947" w14:textId="77777777" w:rsidR="008613DA" w:rsidRPr="008613DA" w:rsidRDefault="008613DA" w:rsidP="008613DA">
      <w:pPr>
        <w:rPr>
          <w:rFonts w:ascii="Poppins" w:hAnsi="Poppins" w:cs="Poppins"/>
        </w:rPr>
      </w:pPr>
    </w:p>
    <w:p w14:paraId="44BCA092" w14:textId="77777777" w:rsidR="008613DA" w:rsidRPr="008613DA" w:rsidRDefault="008613DA" w:rsidP="008613DA">
      <w:pPr>
        <w:rPr>
          <w:rFonts w:ascii="Poppins" w:hAnsi="Poppins" w:cs="Poppins"/>
        </w:rPr>
      </w:pPr>
    </w:p>
    <w:p w14:paraId="2C75EFDB" w14:textId="77777777" w:rsidR="00613A11" w:rsidRPr="008613DA" w:rsidRDefault="00613A11" w:rsidP="008613DA"/>
    <w:sectPr w:rsidR="00613A11" w:rsidRPr="00861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BB"/>
    <w:multiLevelType w:val="hybridMultilevel"/>
    <w:tmpl w:val="769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F05D8"/>
    <w:multiLevelType w:val="hybridMultilevel"/>
    <w:tmpl w:val="C4C2C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903CD2"/>
    <w:multiLevelType w:val="hybridMultilevel"/>
    <w:tmpl w:val="2E9E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1AEC"/>
    <w:multiLevelType w:val="hybridMultilevel"/>
    <w:tmpl w:val="727E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1774"/>
    <w:multiLevelType w:val="hybridMultilevel"/>
    <w:tmpl w:val="E68E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C57CC"/>
    <w:multiLevelType w:val="hybridMultilevel"/>
    <w:tmpl w:val="0F3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32806"/>
    <w:multiLevelType w:val="hybridMultilevel"/>
    <w:tmpl w:val="2D3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E63CE"/>
    <w:multiLevelType w:val="hybridMultilevel"/>
    <w:tmpl w:val="2C9A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84A9D"/>
    <w:multiLevelType w:val="hybridMultilevel"/>
    <w:tmpl w:val="7AA2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D7E1C"/>
    <w:multiLevelType w:val="hybridMultilevel"/>
    <w:tmpl w:val="8F2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63A8A"/>
    <w:multiLevelType w:val="hybridMultilevel"/>
    <w:tmpl w:val="0DF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01836"/>
    <w:multiLevelType w:val="hybridMultilevel"/>
    <w:tmpl w:val="F142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A6BE3"/>
    <w:multiLevelType w:val="hybridMultilevel"/>
    <w:tmpl w:val="C2C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D04CA"/>
    <w:multiLevelType w:val="hybridMultilevel"/>
    <w:tmpl w:val="DB54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86859"/>
    <w:multiLevelType w:val="hybridMultilevel"/>
    <w:tmpl w:val="D86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D69FE"/>
    <w:multiLevelType w:val="hybridMultilevel"/>
    <w:tmpl w:val="06B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B041E"/>
    <w:multiLevelType w:val="hybridMultilevel"/>
    <w:tmpl w:val="6078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3312B"/>
    <w:multiLevelType w:val="hybridMultilevel"/>
    <w:tmpl w:val="D110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9D1183"/>
    <w:multiLevelType w:val="hybridMultilevel"/>
    <w:tmpl w:val="1B0A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E0973"/>
    <w:multiLevelType w:val="hybridMultilevel"/>
    <w:tmpl w:val="26F28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A7C0D"/>
    <w:multiLevelType w:val="hybridMultilevel"/>
    <w:tmpl w:val="BF7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C6797"/>
    <w:multiLevelType w:val="hybridMultilevel"/>
    <w:tmpl w:val="BB16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65BF8"/>
    <w:multiLevelType w:val="hybridMultilevel"/>
    <w:tmpl w:val="F076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D25F40"/>
    <w:multiLevelType w:val="hybridMultilevel"/>
    <w:tmpl w:val="EBB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A0C0F"/>
    <w:multiLevelType w:val="hybridMultilevel"/>
    <w:tmpl w:val="8DE40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27"/>
  </w:num>
  <w:num w:numId="2" w16cid:durableId="964429402">
    <w:abstractNumId w:val="30"/>
  </w:num>
  <w:num w:numId="3" w16cid:durableId="540636364">
    <w:abstractNumId w:val="1"/>
  </w:num>
  <w:num w:numId="4" w16cid:durableId="1945572697">
    <w:abstractNumId w:val="15"/>
  </w:num>
  <w:num w:numId="5" w16cid:durableId="1352105183">
    <w:abstractNumId w:val="24"/>
  </w:num>
  <w:num w:numId="6" w16cid:durableId="1421490464">
    <w:abstractNumId w:val="22"/>
  </w:num>
  <w:num w:numId="7" w16cid:durableId="1664435774">
    <w:abstractNumId w:val="33"/>
  </w:num>
  <w:num w:numId="8" w16cid:durableId="614990118">
    <w:abstractNumId w:val="19"/>
  </w:num>
  <w:num w:numId="9" w16cid:durableId="1910578157">
    <w:abstractNumId w:val="34"/>
  </w:num>
  <w:num w:numId="10" w16cid:durableId="1691494065">
    <w:abstractNumId w:val="6"/>
  </w:num>
  <w:num w:numId="11" w16cid:durableId="1543324303">
    <w:abstractNumId w:val="12"/>
  </w:num>
  <w:num w:numId="12" w16cid:durableId="345861402">
    <w:abstractNumId w:val="26"/>
  </w:num>
  <w:num w:numId="13" w16cid:durableId="742071399">
    <w:abstractNumId w:val="21"/>
  </w:num>
  <w:num w:numId="14" w16cid:durableId="2116241497">
    <w:abstractNumId w:val="25"/>
  </w:num>
  <w:num w:numId="15" w16cid:durableId="199973363">
    <w:abstractNumId w:val="2"/>
  </w:num>
  <w:num w:numId="16" w16cid:durableId="2056000342">
    <w:abstractNumId w:val="32"/>
  </w:num>
  <w:num w:numId="17" w16cid:durableId="1534800939">
    <w:abstractNumId w:val="9"/>
  </w:num>
  <w:num w:numId="18" w16cid:durableId="244997967">
    <w:abstractNumId w:val="16"/>
  </w:num>
  <w:num w:numId="19" w16cid:durableId="677125494">
    <w:abstractNumId w:val="31"/>
  </w:num>
  <w:num w:numId="20" w16cid:durableId="1576016761">
    <w:abstractNumId w:val="18"/>
  </w:num>
  <w:num w:numId="21" w16cid:durableId="1251617428">
    <w:abstractNumId w:val="11"/>
  </w:num>
  <w:num w:numId="22" w16cid:durableId="1005665397">
    <w:abstractNumId w:val="0"/>
  </w:num>
  <w:num w:numId="23" w16cid:durableId="289168530">
    <w:abstractNumId w:val="4"/>
  </w:num>
  <w:num w:numId="24" w16cid:durableId="648218251">
    <w:abstractNumId w:val="14"/>
  </w:num>
  <w:num w:numId="25" w16cid:durableId="1990088330">
    <w:abstractNumId w:val="17"/>
  </w:num>
  <w:num w:numId="26" w16cid:durableId="671372267">
    <w:abstractNumId w:val="7"/>
  </w:num>
  <w:num w:numId="27" w16cid:durableId="536701553">
    <w:abstractNumId w:val="23"/>
  </w:num>
  <w:num w:numId="28" w16cid:durableId="238097000">
    <w:abstractNumId w:val="20"/>
  </w:num>
  <w:num w:numId="29" w16cid:durableId="481965410">
    <w:abstractNumId w:val="8"/>
  </w:num>
  <w:num w:numId="30" w16cid:durableId="1463767378">
    <w:abstractNumId w:val="3"/>
  </w:num>
  <w:num w:numId="31" w16cid:durableId="1426069814">
    <w:abstractNumId w:val="29"/>
  </w:num>
  <w:num w:numId="32" w16cid:durableId="3897716">
    <w:abstractNumId w:val="10"/>
  </w:num>
  <w:num w:numId="33" w16cid:durableId="1509560050">
    <w:abstractNumId w:val="5"/>
  </w:num>
  <w:num w:numId="34" w16cid:durableId="786244308">
    <w:abstractNumId w:val="28"/>
  </w:num>
  <w:num w:numId="35" w16cid:durableId="2098401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851A7"/>
    <w:rsid w:val="00090C14"/>
    <w:rsid w:val="00097902"/>
    <w:rsid w:val="001B408B"/>
    <w:rsid w:val="001D771B"/>
    <w:rsid w:val="00210A7D"/>
    <w:rsid w:val="00254C37"/>
    <w:rsid w:val="002E03F3"/>
    <w:rsid w:val="0031512B"/>
    <w:rsid w:val="00373299"/>
    <w:rsid w:val="00392936"/>
    <w:rsid w:val="003A433C"/>
    <w:rsid w:val="003B442F"/>
    <w:rsid w:val="00444BC3"/>
    <w:rsid w:val="0047120B"/>
    <w:rsid w:val="004E1982"/>
    <w:rsid w:val="005A3B58"/>
    <w:rsid w:val="005F5E3B"/>
    <w:rsid w:val="00606EDE"/>
    <w:rsid w:val="00613A11"/>
    <w:rsid w:val="00614CE7"/>
    <w:rsid w:val="0062330D"/>
    <w:rsid w:val="00662A26"/>
    <w:rsid w:val="00663CDF"/>
    <w:rsid w:val="00770CEC"/>
    <w:rsid w:val="007767E0"/>
    <w:rsid w:val="00793AE3"/>
    <w:rsid w:val="007C0F27"/>
    <w:rsid w:val="00813552"/>
    <w:rsid w:val="008613DA"/>
    <w:rsid w:val="008C5BBB"/>
    <w:rsid w:val="009260CD"/>
    <w:rsid w:val="009404EA"/>
    <w:rsid w:val="00974CEB"/>
    <w:rsid w:val="0098316A"/>
    <w:rsid w:val="00A660C8"/>
    <w:rsid w:val="00AD7521"/>
    <w:rsid w:val="00AF317B"/>
    <w:rsid w:val="00B44A87"/>
    <w:rsid w:val="00BD48EE"/>
    <w:rsid w:val="00C6183D"/>
    <w:rsid w:val="00C75C6F"/>
    <w:rsid w:val="00C86080"/>
    <w:rsid w:val="00CC2317"/>
    <w:rsid w:val="00D1648E"/>
    <w:rsid w:val="00DF35F9"/>
    <w:rsid w:val="00E473ED"/>
    <w:rsid w:val="00E701D8"/>
    <w:rsid w:val="00EE1FAE"/>
    <w:rsid w:val="00F134DE"/>
    <w:rsid w:val="00FB06A8"/>
    <w:rsid w:val="00FC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wales/well-being-of-future-generations-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23</Pages>
  <Words>3900</Words>
  <Characters>21645</Characters>
  <Application>Microsoft Office Word</Application>
  <DocSecurity>0</DocSecurity>
  <Lines>450</Lines>
  <Paragraphs>174</Paragraphs>
  <ScaleCrop>false</ScaleCrop>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48</cp:revision>
  <dcterms:created xsi:type="dcterms:W3CDTF">2026-03-27T11:03:00Z</dcterms:created>
  <dcterms:modified xsi:type="dcterms:W3CDTF">2026-03-27T16:34:00Z</dcterms:modified>
</cp:coreProperties>
</file>